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3777" w14:textId="557543F6" w:rsidR="00AF6ED3" w:rsidRPr="00904155" w:rsidRDefault="007C1DDE" w:rsidP="00AF6ED3">
      <w:pPr>
        <w:spacing w:line="240" w:lineRule="auto"/>
        <w:jc w:val="center"/>
        <w:rPr>
          <w:rFonts w:cstheme="minorHAnsi"/>
          <w:sz w:val="24"/>
          <w:szCs w:val="24"/>
          <w:lang w:val="en-US"/>
        </w:rPr>
      </w:pPr>
      <w:bookmarkStart w:id="0" w:name="_Hlk152323575"/>
      <w:r w:rsidRPr="0046687F">
        <w:rPr>
          <w:rFonts w:cstheme="minorHAnsi"/>
          <w:noProof/>
          <w:sz w:val="24"/>
          <w:szCs w:val="24"/>
        </w:rPr>
        <w:drawing>
          <wp:inline distT="0" distB="0" distL="0" distR="0" wp14:anchorId="0EBD090A" wp14:editId="051081DA">
            <wp:extent cx="2744135" cy="914712"/>
            <wp:effectExtent l="0" t="0" r="0" b="0"/>
            <wp:docPr id="1" name="Picture 5" descr="Εικόνα που περιέχει κείμενο, γραμματοσειρά, γραφιστική,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Εικόνα που περιέχει κείμενο, γραμματοσειρά, γραφιστική, γραφικά&#10;&#10;Περιγραφή που δημιουργήθηκε αυτόματα"/>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4135" cy="914712"/>
                    </a:xfrm>
                    <a:prstGeom prst="rect">
                      <a:avLst/>
                    </a:prstGeom>
                  </pic:spPr>
                </pic:pic>
              </a:graphicData>
            </a:graphic>
          </wp:inline>
        </w:drawing>
      </w:r>
    </w:p>
    <w:p w14:paraId="5B71B851" w14:textId="77777777" w:rsidR="007C1DDE" w:rsidRPr="00986148" w:rsidRDefault="007C1DDE" w:rsidP="007C1DDE">
      <w:pPr>
        <w:spacing w:after="0" w:line="240" w:lineRule="auto"/>
        <w:jc w:val="center"/>
        <w:rPr>
          <w:rFonts w:cstheme="minorHAnsi"/>
          <w:b/>
          <w:bCs/>
          <w:sz w:val="24"/>
          <w:szCs w:val="24"/>
        </w:rPr>
      </w:pPr>
    </w:p>
    <w:p w14:paraId="34B8E4C7" w14:textId="77777777" w:rsidR="007C1DDE" w:rsidRPr="00986148" w:rsidRDefault="007C1DDE" w:rsidP="007C1DDE">
      <w:pPr>
        <w:spacing w:after="0" w:line="240" w:lineRule="auto"/>
        <w:jc w:val="center"/>
        <w:rPr>
          <w:rFonts w:cstheme="minorHAnsi"/>
          <w:b/>
          <w:bCs/>
          <w:sz w:val="24"/>
          <w:szCs w:val="24"/>
        </w:rPr>
      </w:pPr>
    </w:p>
    <w:p w14:paraId="342D689B" w14:textId="77777777" w:rsidR="007C1DDE" w:rsidRDefault="007C1DDE" w:rsidP="007C1DDE">
      <w:pPr>
        <w:spacing w:after="0" w:line="240" w:lineRule="auto"/>
        <w:jc w:val="center"/>
        <w:rPr>
          <w:rFonts w:cstheme="minorHAnsi"/>
          <w:sz w:val="24"/>
          <w:szCs w:val="24"/>
        </w:rPr>
      </w:pPr>
    </w:p>
    <w:p w14:paraId="0AF89E68" w14:textId="77777777" w:rsidR="007C1DDE" w:rsidRDefault="007C1DDE" w:rsidP="007C1DDE">
      <w:pPr>
        <w:spacing w:after="0" w:line="240" w:lineRule="auto"/>
        <w:jc w:val="center"/>
        <w:rPr>
          <w:rFonts w:cstheme="minorHAnsi"/>
          <w:sz w:val="24"/>
          <w:szCs w:val="24"/>
        </w:rPr>
      </w:pPr>
    </w:p>
    <w:p w14:paraId="31751B04" w14:textId="77777777" w:rsidR="007C1DDE" w:rsidRDefault="007C1DDE" w:rsidP="007C1DDE">
      <w:pPr>
        <w:spacing w:after="0" w:line="240" w:lineRule="auto"/>
        <w:jc w:val="center"/>
        <w:rPr>
          <w:rFonts w:cstheme="minorHAnsi"/>
          <w:sz w:val="24"/>
          <w:szCs w:val="24"/>
        </w:rPr>
      </w:pPr>
    </w:p>
    <w:p w14:paraId="5892BB18" w14:textId="77777777" w:rsidR="007C1DDE" w:rsidRDefault="007C1DDE" w:rsidP="007C1DDE">
      <w:pPr>
        <w:spacing w:after="0" w:line="240" w:lineRule="auto"/>
        <w:jc w:val="center"/>
        <w:rPr>
          <w:rFonts w:cstheme="minorHAnsi"/>
          <w:sz w:val="24"/>
          <w:szCs w:val="24"/>
        </w:rPr>
      </w:pPr>
    </w:p>
    <w:p w14:paraId="49285022" w14:textId="77777777" w:rsidR="007C1DDE" w:rsidRDefault="007C1DDE" w:rsidP="007C1DDE">
      <w:pPr>
        <w:spacing w:after="0" w:line="240" w:lineRule="auto"/>
        <w:jc w:val="center"/>
        <w:rPr>
          <w:rFonts w:cstheme="minorHAnsi"/>
          <w:sz w:val="24"/>
          <w:szCs w:val="24"/>
        </w:rPr>
      </w:pPr>
    </w:p>
    <w:p w14:paraId="4D12D2A2" w14:textId="77777777" w:rsidR="007C1DDE" w:rsidRPr="007C1DDE" w:rsidRDefault="007C1DDE" w:rsidP="007C1DDE">
      <w:pPr>
        <w:spacing w:after="0" w:line="240" w:lineRule="auto"/>
        <w:jc w:val="center"/>
        <w:rPr>
          <w:rFonts w:cstheme="minorHAnsi"/>
          <w:b/>
          <w:sz w:val="48"/>
          <w:szCs w:val="48"/>
        </w:rPr>
      </w:pPr>
      <w:r w:rsidRPr="007C1DDE">
        <w:rPr>
          <w:rFonts w:cstheme="minorHAnsi"/>
          <w:b/>
          <w:sz w:val="48"/>
          <w:szCs w:val="48"/>
        </w:rPr>
        <w:t xml:space="preserve">Τμήμα </w:t>
      </w:r>
      <w:bookmarkStart w:id="1" w:name="_Hlk138756691"/>
      <w:r w:rsidRPr="007C1DDE">
        <w:rPr>
          <w:rFonts w:cstheme="minorHAnsi"/>
          <w:b/>
          <w:sz w:val="48"/>
          <w:szCs w:val="48"/>
        </w:rPr>
        <w:t>Επιστήμης Φυσικής Αγωγής και Αθλητισμού (Σέρρες), ΑΠΘ</w:t>
      </w:r>
      <w:bookmarkEnd w:id="1"/>
    </w:p>
    <w:p w14:paraId="66275FE6" w14:textId="77777777" w:rsidR="007C1DDE" w:rsidRPr="00B02A2D" w:rsidRDefault="007C1DDE" w:rsidP="007C1DDE">
      <w:pPr>
        <w:spacing w:after="0" w:line="240" w:lineRule="auto"/>
        <w:jc w:val="center"/>
        <w:rPr>
          <w:rFonts w:cstheme="minorHAnsi"/>
          <w:b/>
          <w:bCs/>
          <w:sz w:val="48"/>
          <w:szCs w:val="48"/>
        </w:rPr>
      </w:pPr>
    </w:p>
    <w:p w14:paraId="0F96EC99" w14:textId="77777777" w:rsidR="007C1DDE" w:rsidRPr="007C1DDE" w:rsidRDefault="007C1DDE" w:rsidP="007C1DDE">
      <w:pPr>
        <w:spacing w:after="0" w:line="240" w:lineRule="auto"/>
        <w:jc w:val="center"/>
        <w:rPr>
          <w:rFonts w:cstheme="minorHAnsi"/>
          <w:b/>
          <w:sz w:val="48"/>
          <w:szCs w:val="48"/>
        </w:rPr>
      </w:pPr>
      <w:r w:rsidRPr="007C1DDE">
        <w:rPr>
          <w:rFonts w:cstheme="minorHAnsi"/>
          <w:b/>
          <w:sz w:val="48"/>
          <w:szCs w:val="48"/>
        </w:rPr>
        <w:t>Πρόγραμμα Μεταπτυχιακών Σπουδών</w:t>
      </w:r>
    </w:p>
    <w:p w14:paraId="2BFF6E98" w14:textId="77777777" w:rsidR="007C1DDE" w:rsidRPr="007C1DDE" w:rsidRDefault="007C1DDE" w:rsidP="007C1DDE">
      <w:pPr>
        <w:spacing w:line="240" w:lineRule="auto"/>
        <w:jc w:val="center"/>
        <w:rPr>
          <w:rFonts w:cstheme="minorHAnsi"/>
          <w:b/>
          <w:sz w:val="48"/>
          <w:szCs w:val="48"/>
        </w:rPr>
      </w:pPr>
      <w:bookmarkStart w:id="2" w:name="_Hlk138756731"/>
      <w:r w:rsidRPr="007C1DDE">
        <w:rPr>
          <w:rFonts w:cstheme="minorHAnsi"/>
          <w:b/>
          <w:sz w:val="48"/>
          <w:szCs w:val="48"/>
        </w:rPr>
        <w:t>Κινησιολογία</w:t>
      </w:r>
    </w:p>
    <w:p w14:paraId="01427BDD" w14:textId="77777777" w:rsidR="007C1DDE" w:rsidRPr="00B02A2D" w:rsidRDefault="007C1DDE" w:rsidP="007C1DDE">
      <w:pPr>
        <w:spacing w:after="0" w:line="240" w:lineRule="auto"/>
        <w:jc w:val="center"/>
        <w:rPr>
          <w:rFonts w:cstheme="minorHAnsi"/>
          <w:sz w:val="24"/>
          <w:szCs w:val="24"/>
        </w:rPr>
      </w:pPr>
    </w:p>
    <w:bookmarkEnd w:id="2"/>
    <w:p w14:paraId="6E967B10" w14:textId="77777777" w:rsidR="007C1DDE" w:rsidRPr="00B02A2D" w:rsidRDefault="007C1DDE" w:rsidP="007C1DDE">
      <w:pPr>
        <w:spacing w:after="0" w:line="240" w:lineRule="auto"/>
        <w:jc w:val="center"/>
        <w:rPr>
          <w:rFonts w:cstheme="minorHAnsi"/>
          <w:sz w:val="24"/>
          <w:szCs w:val="24"/>
        </w:rPr>
      </w:pPr>
    </w:p>
    <w:p w14:paraId="1DFC1458" w14:textId="77777777" w:rsidR="007C1DDE" w:rsidRDefault="007C1DDE" w:rsidP="007C1DDE">
      <w:pPr>
        <w:spacing w:after="0" w:line="240" w:lineRule="auto"/>
        <w:jc w:val="center"/>
        <w:rPr>
          <w:rFonts w:cstheme="minorHAnsi"/>
          <w:b/>
          <w:bCs/>
          <w:sz w:val="48"/>
          <w:szCs w:val="48"/>
        </w:rPr>
      </w:pPr>
      <w:r w:rsidRPr="00982ABA">
        <w:rPr>
          <w:rFonts w:cstheme="minorHAnsi"/>
          <w:bCs/>
          <w:sz w:val="48"/>
          <w:szCs w:val="48"/>
        </w:rPr>
        <w:t>Μ2.3 Οδηγός Σπουδών του ΠΜΣ του τρέχοντος ακαδημαϊκού έτους (με το</w:t>
      </w:r>
    </w:p>
    <w:p w14:paraId="6AA538D3" w14:textId="77777777" w:rsidR="007C1DDE" w:rsidRDefault="007C1DDE" w:rsidP="007C1DDE">
      <w:pPr>
        <w:spacing w:after="0" w:line="240" w:lineRule="auto"/>
        <w:jc w:val="center"/>
        <w:rPr>
          <w:rFonts w:cstheme="minorHAnsi"/>
          <w:b/>
          <w:bCs/>
          <w:sz w:val="48"/>
          <w:szCs w:val="48"/>
        </w:rPr>
      </w:pPr>
      <w:r w:rsidRPr="00982ABA">
        <w:rPr>
          <w:rFonts w:cstheme="minorHAnsi"/>
          <w:bCs/>
          <w:sz w:val="48"/>
          <w:szCs w:val="48"/>
        </w:rPr>
        <w:t>σύνολο των πιστωτικών μονάδων ECTS</w:t>
      </w:r>
    </w:p>
    <w:p w14:paraId="5F81F415" w14:textId="77777777" w:rsidR="007C1DDE" w:rsidRDefault="007C1DDE" w:rsidP="007C1DDE">
      <w:pPr>
        <w:spacing w:after="0" w:line="240" w:lineRule="auto"/>
        <w:jc w:val="center"/>
        <w:rPr>
          <w:rFonts w:cstheme="minorHAnsi"/>
          <w:b/>
          <w:bCs/>
          <w:sz w:val="48"/>
          <w:szCs w:val="48"/>
        </w:rPr>
      </w:pPr>
      <w:r w:rsidRPr="00982ABA">
        <w:rPr>
          <w:rFonts w:cstheme="minorHAnsi"/>
          <w:bCs/>
          <w:sz w:val="48"/>
          <w:szCs w:val="48"/>
        </w:rPr>
        <w:t>του ΠΜΣ και τα προσδοκώμενα</w:t>
      </w:r>
    </w:p>
    <w:p w14:paraId="177DA605" w14:textId="77777777" w:rsidR="007C1DDE" w:rsidRPr="00982ABA" w:rsidRDefault="007C1DDE" w:rsidP="007C1DDE">
      <w:pPr>
        <w:spacing w:line="240" w:lineRule="auto"/>
        <w:jc w:val="center"/>
        <w:rPr>
          <w:rFonts w:cstheme="minorHAnsi"/>
          <w:b/>
          <w:bCs/>
          <w:sz w:val="48"/>
          <w:szCs w:val="48"/>
        </w:rPr>
      </w:pPr>
      <w:r w:rsidRPr="00982ABA">
        <w:rPr>
          <w:rFonts w:cstheme="minorHAnsi"/>
          <w:bCs/>
          <w:sz w:val="48"/>
          <w:szCs w:val="48"/>
        </w:rPr>
        <w:t xml:space="preserve">μαθησιακά αποτελέσματα του ΠΜΣ) - </w:t>
      </w:r>
      <w:r>
        <w:rPr>
          <w:rFonts w:cstheme="minorHAnsi"/>
          <w:bCs/>
          <w:sz w:val="48"/>
          <w:szCs w:val="48"/>
          <w:lang w:val="en-US"/>
        </w:rPr>
        <w:t>EN</w:t>
      </w:r>
    </w:p>
    <w:p w14:paraId="4A56BFDE" w14:textId="77777777" w:rsidR="007C1DDE" w:rsidRPr="00B02A2D" w:rsidRDefault="007C1DDE" w:rsidP="007C1DDE">
      <w:pPr>
        <w:spacing w:after="0" w:line="240" w:lineRule="auto"/>
        <w:jc w:val="center"/>
        <w:rPr>
          <w:rFonts w:cstheme="minorHAnsi"/>
          <w:sz w:val="24"/>
          <w:szCs w:val="24"/>
        </w:rPr>
      </w:pPr>
    </w:p>
    <w:p w14:paraId="7D0B8E5F" w14:textId="77777777" w:rsidR="007C1DDE" w:rsidRPr="00B02A2D" w:rsidRDefault="007C1DDE" w:rsidP="007C1DDE">
      <w:pPr>
        <w:spacing w:after="0" w:line="240" w:lineRule="auto"/>
        <w:jc w:val="center"/>
        <w:rPr>
          <w:rFonts w:cstheme="minorHAnsi"/>
          <w:sz w:val="24"/>
          <w:szCs w:val="24"/>
        </w:rPr>
      </w:pPr>
    </w:p>
    <w:p w14:paraId="3F61D3D7" w14:textId="77777777" w:rsidR="007C1DDE" w:rsidRPr="00B02A2D" w:rsidRDefault="007C1DDE" w:rsidP="007C1DDE">
      <w:pPr>
        <w:spacing w:after="0" w:line="240" w:lineRule="auto"/>
        <w:jc w:val="center"/>
        <w:rPr>
          <w:rFonts w:cstheme="minorHAnsi"/>
          <w:szCs w:val="28"/>
        </w:rPr>
      </w:pPr>
    </w:p>
    <w:p w14:paraId="2708A65D" w14:textId="77777777" w:rsidR="007C1DDE" w:rsidRPr="00B02A2D" w:rsidRDefault="007C1DDE" w:rsidP="007C1DDE">
      <w:pPr>
        <w:spacing w:after="0" w:line="240" w:lineRule="auto"/>
        <w:jc w:val="center"/>
        <w:rPr>
          <w:rFonts w:cstheme="minorHAnsi"/>
          <w:sz w:val="24"/>
          <w:szCs w:val="24"/>
        </w:rPr>
      </w:pPr>
    </w:p>
    <w:p w14:paraId="11E30DA9" w14:textId="77777777" w:rsidR="007C1DDE" w:rsidRPr="00B02A2D" w:rsidRDefault="007C1DDE" w:rsidP="007C1DDE">
      <w:pPr>
        <w:spacing w:after="0" w:line="240" w:lineRule="auto"/>
        <w:jc w:val="center"/>
        <w:rPr>
          <w:rFonts w:cstheme="minorHAnsi"/>
          <w:sz w:val="24"/>
          <w:szCs w:val="24"/>
        </w:rPr>
      </w:pPr>
    </w:p>
    <w:p w14:paraId="4E8FD7FF" w14:textId="77777777" w:rsidR="007C1DDE" w:rsidRPr="00B02A2D" w:rsidRDefault="007C1DDE" w:rsidP="007C1DDE">
      <w:pPr>
        <w:spacing w:after="0" w:line="240" w:lineRule="auto"/>
        <w:jc w:val="center"/>
        <w:rPr>
          <w:rFonts w:cstheme="minorHAnsi"/>
          <w:sz w:val="24"/>
          <w:szCs w:val="24"/>
        </w:rPr>
      </w:pPr>
    </w:p>
    <w:p w14:paraId="7F5E3609" w14:textId="77777777" w:rsidR="007C1DDE" w:rsidRPr="00B02A2D" w:rsidRDefault="007C1DDE" w:rsidP="007C1DDE">
      <w:pPr>
        <w:spacing w:after="0" w:line="240" w:lineRule="auto"/>
        <w:jc w:val="center"/>
        <w:rPr>
          <w:rFonts w:cstheme="minorHAnsi"/>
          <w:sz w:val="24"/>
          <w:szCs w:val="24"/>
        </w:rPr>
      </w:pPr>
    </w:p>
    <w:p w14:paraId="5C4C06C1" w14:textId="77777777" w:rsidR="007C1DDE" w:rsidRDefault="007C1DDE" w:rsidP="007C1DDE">
      <w:pPr>
        <w:spacing w:after="0" w:line="240" w:lineRule="auto"/>
        <w:jc w:val="center"/>
        <w:rPr>
          <w:rFonts w:cstheme="minorHAnsi"/>
          <w:sz w:val="24"/>
          <w:szCs w:val="24"/>
        </w:rPr>
      </w:pPr>
    </w:p>
    <w:p w14:paraId="6BAC1452" w14:textId="77777777" w:rsidR="007C1DDE" w:rsidRDefault="007C1DDE" w:rsidP="007C1DDE">
      <w:pPr>
        <w:spacing w:after="0" w:line="240" w:lineRule="auto"/>
        <w:jc w:val="center"/>
        <w:rPr>
          <w:rFonts w:cstheme="minorHAnsi"/>
          <w:sz w:val="24"/>
          <w:szCs w:val="24"/>
        </w:rPr>
      </w:pPr>
    </w:p>
    <w:p w14:paraId="43947172" w14:textId="77777777" w:rsidR="007C1DDE" w:rsidRDefault="007C1DDE" w:rsidP="007C1DDE">
      <w:pPr>
        <w:spacing w:after="0" w:line="240" w:lineRule="auto"/>
        <w:jc w:val="center"/>
        <w:rPr>
          <w:rFonts w:cstheme="minorHAnsi"/>
          <w:sz w:val="24"/>
          <w:szCs w:val="24"/>
        </w:rPr>
      </w:pPr>
    </w:p>
    <w:p w14:paraId="5A08B6B3" w14:textId="77777777" w:rsidR="007C1DDE" w:rsidRDefault="007C1DDE" w:rsidP="007C1DDE">
      <w:pPr>
        <w:jc w:val="center"/>
        <w:rPr>
          <w:rFonts w:cstheme="minorHAnsi"/>
          <w:bCs/>
          <w:sz w:val="32"/>
          <w:szCs w:val="32"/>
        </w:rPr>
      </w:pPr>
      <w:r w:rsidRPr="00982ABA">
        <w:rPr>
          <w:rFonts w:cstheme="minorHAnsi"/>
          <w:bCs/>
          <w:sz w:val="32"/>
          <w:szCs w:val="32"/>
        </w:rPr>
        <w:t>15/Δεκέμβριος/2023</w:t>
      </w:r>
      <w:r w:rsidRPr="00982ABA">
        <w:rPr>
          <w:rFonts w:cstheme="minorHAnsi"/>
          <w:bCs/>
          <w:sz w:val="32"/>
          <w:szCs w:val="32"/>
        </w:rPr>
        <w:br w:type="page"/>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26"/>
      </w:tblGrid>
      <w:tr w:rsidR="004A5E2F" w:rsidRPr="00473C2C" w14:paraId="77ED2FB4" w14:textId="77777777" w:rsidTr="00612CBF">
        <w:trPr>
          <w:trHeight w:val="1894"/>
        </w:trPr>
        <w:tc>
          <w:tcPr>
            <w:tcW w:w="9026" w:type="dxa"/>
            <w:tcBorders>
              <w:top w:val="nil"/>
              <w:left w:val="nil"/>
              <w:bottom w:val="nil"/>
              <w:right w:val="nil"/>
            </w:tcBorders>
          </w:tcPr>
          <w:p w14:paraId="2483F4DC" w14:textId="77777777" w:rsidR="004A5E2F" w:rsidRDefault="004A5E2F" w:rsidP="00612CBF">
            <w:r w:rsidRPr="00473C2C">
              <w:rPr>
                <w:noProof/>
                <w:lang w:bidi="el-GR"/>
              </w:rPr>
              <w:lastRenderedPageBreak/>
              <mc:AlternateContent>
                <mc:Choice Requires="wps">
                  <w:drawing>
                    <wp:inline distT="0" distB="0" distL="0" distR="0" wp14:anchorId="1EF0979D" wp14:editId="0EF52207">
                      <wp:extent cx="3528695" cy="1800225"/>
                      <wp:effectExtent l="0" t="0" r="0" b="0"/>
                      <wp:docPr id="8" name="Πλαίσιο κειμένου 8"/>
                      <wp:cNvGraphicFramePr/>
                      <a:graphic xmlns:a="http://schemas.openxmlformats.org/drawingml/2006/main">
                        <a:graphicData uri="http://schemas.microsoft.com/office/word/2010/wordprocessingShape">
                          <wps:wsp>
                            <wps:cNvSpPr txBox="1"/>
                            <wps:spPr>
                              <a:xfrm>
                                <a:off x="0" y="0"/>
                                <a:ext cx="3528695" cy="1800225"/>
                              </a:xfrm>
                              <a:prstGeom prst="rect">
                                <a:avLst/>
                              </a:prstGeom>
                              <a:noFill/>
                              <a:ln w="6350">
                                <a:noFill/>
                              </a:ln>
                            </wps:spPr>
                            <wps:txbx>
                              <w:txbxContent>
                                <w:p w14:paraId="51B7760A" w14:textId="2BF3A4D9" w:rsidR="004A5E2F" w:rsidRPr="004A5E2F" w:rsidRDefault="004A5E2F" w:rsidP="004A5E2F">
                                  <w:pPr>
                                    <w:pStyle w:val="a9"/>
                                    <w:spacing w:after="0"/>
                                    <w:rPr>
                                      <w:sz w:val="52"/>
                                      <w:szCs w:val="44"/>
                                      <w:lang w:val="en-US" w:bidi="el-GR"/>
                                    </w:rPr>
                                  </w:pPr>
                                  <w:r>
                                    <w:rPr>
                                      <w:sz w:val="52"/>
                                      <w:szCs w:val="44"/>
                                      <w:lang w:val="en-US" w:bidi="el-GR"/>
                                    </w:rPr>
                                    <w:t>Study Guide</w:t>
                                  </w:r>
                                </w:p>
                                <w:p w14:paraId="06384975" w14:textId="77777777" w:rsidR="004A5E2F" w:rsidRPr="004A5E2F" w:rsidRDefault="004A5E2F" w:rsidP="004A5E2F">
                                  <w:pPr>
                                    <w:pStyle w:val="a9"/>
                                    <w:spacing w:after="0"/>
                                    <w:rPr>
                                      <w:sz w:val="28"/>
                                      <w:szCs w:val="22"/>
                                      <w:lang w:val="en-US" w:bidi="el-GR"/>
                                    </w:rPr>
                                  </w:pPr>
                                </w:p>
                                <w:p w14:paraId="5B36B5A3" w14:textId="6E322FEE" w:rsidR="004A5E2F" w:rsidRDefault="004A5E2F" w:rsidP="004A5E2F">
                                  <w:pPr>
                                    <w:pStyle w:val="a9"/>
                                    <w:spacing w:after="0"/>
                                    <w:rPr>
                                      <w:sz w:val="28"/>
                                      <w:szCs w:val="22"/>
                                      <w:lang w:val="en-US" w:bidi="el-GR"/>
                                    </w:rPr>
                                  </w:pPr>
                                  <w:r>
                                    <w:rPr>
                                      <w:sz w:val="28"/>
                                      <w:szCs w:val="22"/>
                                      <w:lang w:val="en-US" w:bidi="el-GR"/>
                                    </w:rPr>
                                    <w:t>Postgraduate Studies Program Master of Science (MSc)</w:t>
                                  </w:r>
                                </w:p>
                                <w:p w14:paraId="63E7156F" w14:textId="77777777" w:rsidR="004A5E2F" w:rsidRPr="004A5E2F" w:rsidRDefault="004A5E2F" w:rsidP="004A5E2F">
                                  <w:pPr>
                                    <w:pStyle w:val="a9"/>
                                    <w:spacing w:after="0"/>
                                    <w:rPr>
                                      <w:sz w:val="28"/>
                                      <w:szCs w:val="22"/>
                                      <w:lang w:val="en-US" w:bidi="el-GR"/>
                                    </w:rPr>
                                  </w:pPr>
                                </w:p>
                                <w:p w14:paraId="5CE309A0" w14:textId="3CA0E285" w:rsidR="004A5E2F" w:rsidRDefault="004A5E2F" w:rsidP="004A5E2F">
                                  <w:pPr>
                                    <w:pStyle w:val="a9"/>
                                    <w:spacing w:after="0"/>
                                    <w:rPr>
                                      <w:sz w:val="28"/>
                                      <w:szCs w:val="22"/>
                                      <w:lang w:bidi="el-GR"/>
                                    </w:rPr>
                                  </w:pPr>
                                  <w:r>
                                    <w:rPr>
                                      <w:sz w:val="28"/>
                                      <w:szCs w:val="22"/>
                                      <w:lang w:val="en-US" w:bidi="el-GR"/>
                                    </w:rPr>
                                    <w:t>Kinesiology</w:t>
                                  </w:r>
                                </w:p>
                                <w:p w14:paraId="0CF5300C" w14:textId="77777777" w:rsidR="004A5E2F" w:rsidRPr="007E6F22" w:rsidRDefault="004A5E2F" w:rsidP="004A5E2F">
                                  <w:pPr>
                                    <w:pStyle w:val="a9"/>
                                    <w:spacing w:after="0"/>
                                    <w:rPr>
                                      <w:sz w:val="28"/>
                                      <w:szCs w:val="22"/>
                                      <w:lang w:bidi="el-GR"/>
                                    </w:rPr>
                                  </w:pPr>
                                </w:p>
                                <w:p w14:paraId="3540E592" w14:textId="77777777" w:rsidR="004A5E2F" w:rsidRPr="007E6F22" w:rsidRDefault="004A5E2F" w:rsidP="004A5E2F">
                                  <w:pPr>
                                    <w:pStyle w:val="a9"/>
                                    <w:spacing w:after="0"/>
                                    <w:rPr>
                                      <w:sz w:val="28"/>
                                      <w:szCs w:val="22"/>
                                      <w:lang w:bidi="el-GR"/>
                                    </w:rPr>
                                  </w:pPr>
                                </w:p>
                                <w:p w14:paraId="15B3E822" w14:textId="77777777" w:rsidR="004A5E2F" w:rsidRDefault="004A5E2F" w:rsidP="004A5E2F">
                                  <w:pPr>
                                    <w:pStyle w:val="a9"/>
                                    <w:spacing w:after="0"/>
                                    <w:rPr>
                                      <w:sz w:val="28"/>
                                      <w:szCs w:val="22"/>
                                      <w:lang w:bidi="el-GR"/>
                                    </w:rPr>
                                  </w:pPr>
                                </w:p>
                                <w:p w14:paraId="31DD2EE1" w14:textId="77777777" w:rsidR="004A5E2F" w:rsidRPr="007E0B6F" w:rsidRDefault="004A5E2F" w:rsidP="004A5E2F">
                                  <w:pPr>
                                    <w:pStyle w:val="a9"/>
                                    <w:spacing w:after="0"/>
                                    <w:rPr>
                                      <w:sz w:val="2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EF0979D" id="_x0000_t202" coordsize="21600,21600" o:spt="202" path="m,l,21600r21600,l21600,xe">
                      <v:stroke joinstyle="miter"/>
                      <v:path gradientshapeok="t" o:connecttype="rect"/>
                    </v:shapetype>
                    <v:shape id="Πλαίσιο κειμένου 8" o:spid="_x0000_s1026" type="#_x0000_t202" style="width:277.85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" filled="f" stroked="f" strokeweight=".5pt">
                      <v:textbox>
                        <w:txbxContent>
                          <w:p w14:paraId="51B7760A" w14:textId="2BF3A4D9" w:rsidR="004A5E2F" w:rsidRPr="004A5E2F" w:rsidRDefault="004A5E2F" w:rsidP="004A5E2F">
                            <w:pPr>
                              <w:pStyle w:val="a9"/>
                              <w:spacing w:after="0"/>
                              <w:rPr>
                                <w:sz w:val="52"/>
                                <w:szCs w:val="44"/>
                                <w:lang w:val="en-US" w:bidi="el-GR"/>
                              </w:rPr>
                            </w:pPr>
                            <w:r>
                              <w:rPr>
                                <w:sz w:val="52"/>
                                <w:szCs w:val="44"/>
                                <w:lang w:val="en-US" w:bidi="el-GR"/>
                              </w:rPr>
                              <w:t>Study Guide</w:t>
                            </w:r>
                          </w:p>
                          <w:p w14:paraId="06384975" w14:textId="77777777" w:rsidR="004A5E2F" w:rsidRPr="004A5E2F" w:rsidRDefault="004A5E2F" w:rsidP="004A5E2F">
                            <w:pPr>
                              <w:pStyle w:val="a9"/>
                              <w:spacing w:after="0"/>
                              <w:rPr>
                                <w:sz w:val="28"/>
                                <w:szCs w:val="22"/>
                                <w:lang w:val="en-US" w:bidi="el-GR"/>
                              </w:rPr>
                            </w:pPr>
                          </w:p>
                          <w:p w14:paraId="5B36B5A3" w14:textId="6E322FEE" w:rsidR="004A5E2F" w:rsidRDefault="004A5E2F" w:rsidP="004A5E2F">
                            <w:pPr>
                              <w:pStyle w:val="a9"/>
                              <w:spacing w:after="0"/>
                              <w:rPr>
                                <w:sz w:val="28"/>
                                <w:szCs w:val="22"/>
                                <w:lang w:val="en-US" w:bidi="el-GR"/>
                              </w:rPr>
                            </w:pPr>
                            <w:r>
                              <w:rPr>
                                <w:sz w:val="28"/>
                                <w:szCs w:val="22"/>
                                <w:lang w:val="en-US" w:bidi="el-GR"/>
                              </w:rPr>
                              <w:t>Postgraduate Studies Program Master of Science (MSc)</w:t>
                            </w:r>
                          </w:p>
                          <w:p w14:paraId="63E7156F" w14:textId="77777777" w:rsidR="004A5E2F" w:rsidRPr="004A5E2F" w:rsidRDefault="004A5E2F" w:rsidP="004A5E2F">
                            <w:pPr>
                              <w:pStyle w:val="a9"/>
                              <w:spacing w:after="0"/>
                              <w:rPr>
                                <w:sz w:val="28"/>
                                <w:szCs w:val="22"/>
                                <w:lang w:val="en-US" w:bidi="el-GR"/>
                              </w:rPr>
                            </w:pPr>
                          </w:p>
                          <w:p w14:paraId="5CE309A0" w14:textId="3CA0E285" w:rsidR="004A5E2F" w:rsidRDefault="004A5E2F" w:rsidP="004A5E2F">
                            <w:pPr>
                              <w:pStyle w:val="a9"/>
                              <w:spacing w:after="0"/>
                              <w:rPr>
                                <w:sz w:val="28"/>
                                <w:szCs w:val="22"/>
                                <w:lang w:bidi="el-GR"/>
                              </w:rPr>
                            </w:pPr>
                            <w:r>
                              <w:rPr>
                                <w:sz w:val="28"/>
                                <w:szCs w:val="22"/>
                                <w:lang w:val="en-US" w:bidi="el-GR"/>
                              </w:rPr>
                              <w:t>Kinesiology</w:t>
                            </w:r>
                          </w:p>
                          <w:p w14:paraId="0CF5300C" w14:textId="77777777" w:rsidR="004A5E2F" w:rsidRPr="007E6F22" w:rsidRDefault="004A5E2F" w:rsidP="004A5E2F">
                            <w:pPr>
                              <w:pStyle w:val="a9"/>
                              <w:spacing w:after="0"/>
                              <w:rPr>
                                <w:sz w:val="28"/>
                                <w:szCs w:val="22"/>
                                <w:lang w:bidi="el-GR"/>
                              </w:rPr>
                            </w:pPr>
                          </w:p>
                          <w:p w14:paraId="3540E592" w14:textId="77777777" w:rsidR="004A5E2F" w:rsidRPr="007E6F22" w:rsidRDefault="004A5E2F" w:rsidP="004A5E2F">
                            <w:pPr>
                              <w:pStyle w:val="a9"/>
                              <w:spacing w:after="0"/>
                              <w:rPr>
                                <w:sz w:val="28"/>
                                <w:szCs w:val="22"/>
                                <w:lang w:bidi="el-GR"/>
                              </w:rPr>
                            </w:pPr>
                          </w:p>
                          <w:p w14:paraId="15B3E822" w14:textId="77777777" w:rsidR="004A5E2F" w:rsidRDefault="004A5E2F" w:rsidP="004A5E2F">
                            <w:pPr>
                              <w:pStyle w:val="a9"/>
                              <w:spacing w:after="0"/>
                              <w:rPr>
                                <w:sz w:val="28"/>
                                <w:szCs w:val="22"/>
                                <w:lang w:bidi="el-GR"/>
                              </w:rPr>
                            </w:pPr>
                          </w:p>
                          <w:p w14:paraId="31DD2EE1" w14:textId="77777777" w:rsidR="004A5E2F" w:rsidRPr="007E0B6F" w:rsidRDefault="004A5E2F" w:rsidP="004A5E2F">
                            <w:pPr>
                              <w:pStyle w:val="a9"/>
                              <w:spacing w:after="0"/>
                              <w:rPr>
                                <w:sz w:val="28"/>
                                <w:szCs w:val="22"/>
                              </w:rPr>
                            </w:pPr>
                          </w:p>
                        </w:txbxContent>
                      </v:textbox>
                      <w10:anchorlock/>
                    </v:shape>
                  </w:pict>
                </mc:Fallback>
              </mc:AlternateContent>
            </w:r>
          </w:p>
          <w:p w14:paraId="47E3597F" w14:textId="77777777" w:rsidR="004A5E2F" w:rsidRPr="00473C2C" w:rsidRDefault="004A5E2F" w:rsidP="00612CBF">
            <w:r w:rsidRPr="00473C2C">
              <w:rPr>
                <w:noProof/>
                <w:lang w:bidi="el-GR"/>
              </w:rPr>
              <mc:AlternateContent>
                <mc:Choice Requires="wps">
                  <w:drawing>
                    <wp:inline distT="0" distB="0" distL="0" distR="0" wp14:anchorId="6D271EA9" wp14:editId="10D03B79">
                      <wp:extent cx="1390918" cy="0"/>
                      <wp:effectExtent l="0" t="19050" r="19050" b="19050"/>
                      <wp:docPr id="5" name="Ευθεία γραμμή σύνδεσης 5" descr="διαχωριστικό κειμένου"/>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5C366F0" id="Ευθεία γραμμή σύνδεσης 5" o:spid="_x0000_s1026" alt="διαχωριστικό κειμένου"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" strokecolor="#1f497d [3215]" strokeweight="3pt">
                      <w10:anchorlock/>
                    </v:line>
                  </w:pict>
                </mc:Fallback>
              </mc:AlternateContent>
            </w:r>
          </w:p>
        </w:tc>
      </w:tr>
      <w:tr w:rsidR="004A5E2F" w:rsidRPr="00473C2C" w14:paraId="3E8329D8" w14:textId="77777777" w:rsidTr="00612CBF">
        <w:trPr>
          <w:trHeight w:val="7205"/>
        </w:trPr>
        <w:tc>
          <w:tcPr>
            <w:tcW w:w="9026" w:type="dxa"/>
            <w:tcBorders>
              <w:top w:val="nil"/>
              <w:left w:val="nil"/>
              <w:bottom w:val="nil"/>
              <w:right w:val="nil"/>
            </w:tcBorders>
          </w:tcPr>
          <w:p w14:paraId="614C1309" w14:textId="031ED8DE" w:rsidR="004A5E2F" w:rsidRPr="00473C2C" w:rsidRDefault="004A5E2F" w:rsidP="00612CBF">
            <w:pPr>
              <w:rPr>
                <w:noProof/>
              </w:rPr>
            </w:pPr>
          </w:p>
        </w:tc>
      </w:tr>
      <w:tr w:rsidR="004A5E2F" w:rsidRPr="00473C2C" w14:paraId="6624702F" w14:textId="77777777" w:rsidTr="00612CBF">
        <w:trPr>
          <w:trHeight w:val="2438"/>
        </w:trPr>
        <w:tc>
          <w:tcPr>
            <w:tcW w:w="9026" w:type="dxa"/>
            <w:tcBorders>
              <w:top w:val="nil"/>
              <w:left w:val="nil"/>
              <w:bottom w:val="nil"/>
              <w:right w:val="nil"/>
            </w:tcBorders>
          </w:tcPr>
          <w:sdt>
            <w:sdtPr>
              <w:id w:val="1080870105"/>
              <w:placeholder>
                <w:docPart w:val="7CB17553833A4C579F47F97A27F92DDA"/>
              </w:placeholder>
              <w15:appearance w15:val="hidden"/>
            </w:sdtPr>
            <w:sdtContent>
              <w:p w14:paraId="48E91AAF" w14:textId="4D6744EA" w:rsidR="004A5E2F" w:rsidRPr="00F0372E" w:rsidRDefault="00F0372E" w:rsidP="00612CBF">
                <w:pPr>
                  <w:rPr>
                    <w:lang w:val="en-US"/>
                  </w:rPr>
                </w:pPr>
                <w:r>
                  <w:rPr>
                    <w:lang w:val="en-US"/>
                  </w:rPr>
                  <w:t>Aristotle</w:t>
                </w:r>
                <w:r w:rsidRPr="00F0372E">
                  <w:rPr>
                    <w:lang w:val="en-US"/>
                  </w:rPr>
                  <w:t xml:space="preserve"> </w:t>
                </w:r>
                <w:r>
                  <w:rPr>
                    <w:lang w:val="en-US"/>
                  </w:rPr>
                  <w:t>University</w:t>
                </w:r>
                <w:r w:rsidRPr="00F0372E">
                  <w:rPr>
                    <w:lang w:val="en-US"/>
                  </w:rPr>
                  <w:t xml:space="preserve"> </w:t>
                </w:r>
                <w:r>
                  <w:rPr>
                    <w:lang w:val="en-US"/>
                  </w:rPr>
                  <w:t>of</w:t>
                </w:r>
                <w:r w:rsidRPr="00F0372E">
                  <w:rPr>
                    <w:lang w:val="en-US"/>
                  </w:rPr>
                  <w:t xml:space="preserve"> </w:t>
                </w:r>
                <w:r>
                  <w:rPr>
                    <w:lang w:val="en-US"/>
                  </w:rPr>
                  <w:t>Thessaloniki</w:t>
                </w:r>
                <w:r w:rsidRPr="00F0372E">
                  <w:rPr>
                    <w:lang w:val="en-US"/>
                  </w:rPr>
                  <w:t xml:space="preserve">, </w:t>
                </w:r>
                <w:r>
                  <w:rPr>
                    <w:lang w:val="en-US"/>
                  </w:rPr>
                  <w:t>Greece</w:t>
                </w:r>
              </w:p>
              <w:p w14:paraId="31B195E6" w14:textId="21BE80FC" w:rsidR="004A5E2F" w:rsidRPr="00F0372E" w:rsidRDefault="00F0372E" w:rsidP="00612CBF">
                <w:pPr>
                  <w:rPr>
                    <w:lang w:val="en-US"/>
                  </w:rPr>
                </w:pPr>
                <w:r>
                  <w:rPr>
                    <w:lang w:val="en-US"/>
                  </w:rPr>
                  <w:t>Department of Physical Education and Sport Sciences at Serres</w:t>
                </w:r>
              </w:p>
            </w:sdtContent>
          </w:sdt>
          <w:p w14:paraId="04D068BB" w14:textId="77777777" w:rsidR="004A5E2F" w:rsidRPr="00473C2C" w:rsidRDefault="004A5E2F" w:rsidP="00612CBF">
            <w:pPr>
              <w:rPr>
                <w:noProof/>
                <w:sz w:val="10"/>
                <w:szCs w:val="10"/>
              </w:rPr>
            </w:pPr>
            <w:r w:rsidRPr="00473C2C">
              <w:rPr>
                <w:noProof/>
                <w:sz w:val="10"/>
                <w:szCs w:val="10"/>
                <w:lang w:bidi="el-GR"/>
              </w:rPr>
              <mc:AlternateContent>
                <mc:Choice Requires="wps">
                  <w:drawing>
                    <wp:inline distT="0" distB="0" distL="0" distR="0" wp14:anchorId="4ECCB8A8" wp14:editId="1ED4EBE9">
                      <wp:extent cx="1493949" cy="0"/>
                      <wp:effectExtent l="0" t="19050" r="30480" b="19050"/>
                      <wp:docPr id="6" name="Ευθεία γραμμή σύνδεσης 6" descr="διαχωριστικό κειμένου"/>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9BF15A4" id="Ευθεία γραμμή σύνδεσης 6" o:spid="_x0000_s1026" alt="διαχωριστικό κειμένου"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" strokecolor="#1f497d [3215]" strokeweight="3pt">
                      <w10:anchorlock/>
                    </v:line>
                  </w:pict>
                </mc:Fallback>
              </mc:AlternateContent>
            </w:r>
          </w:p>
          <w:p w14:paraId="42D29347" w14:textId="77777777" w:rsidR="004A5E2F" w:rsidRPr="004A5E2F" w:rsidRDefault="004A5E2F" w:rsidP="00612CBF">
            <w:pPr>
              <w:rPr>
                <w:noProof/>
              </w:rPr>
            </w:pPr>
          </w:p>
          <w:sdt>
            <w:sdtPr>
              <w:id w:val="-1740469667"/>
              <w:placeholder>
                <w:docPart w:val="DF6E78F781264ECDBE7DA1FB26AD113A"/>
              </w:placeholder>
              <w15:appearance w15:val="hidden"/>
            </w:sdtPr>
            <w:sdtContent>
              <w:p w14:paraId="2368F56B" w14:textId="77777777" w:rsidR="004A5E2F" w:rsidRPr="004A5E2F" w:rsidRDefault="004A5E2F" w:rsidP="00612CBF"/>
              <w:p w14:paraId="0C9BCF8F" w14:textId="77777777" w:rsidR="004A5E2F" w:rsidRPr="004A5E2F" w:rsidRDefault="00000000" w:rsidP="004A5E2F">
                <w:pPr>
                  <w:spacing w:after="0"/>
                </w:pPr>
              </w:p>
            </w:sdtContent>
          </w:sdt>
          <w:p w14:paraId="50765194" w14:textId="77777777" w:rsidR="004A5E2F" w:rsidRPr="00473C2C" w:rsidRDefault="004A5E2F" w:rsidP="00612CBF">
            <w:pPr>
              <w:rPr>
                <w:noProof/>
                <w:sz w:val="10"/>
                <w:szCs w:val="10"/>
              </w:rPr>
            </w:pPr>
          </w:p>
        </w:tc>
      </w:tr>
    </w:tbl>
    <w:sdt>
      <w:sdtPr>
        <w:rPr>
          <w:rFonts w:asciiTheme="minorHAnsi" w:eastAsiaTheme="minorHAnsi" w:hAnsiTheme="minorHAnsi" w:cstheme="minorBidi"/>
          <w:b w:val="0"/>
          <w:bCs w:val="0"/>
          <w:color w:val="auto"/>
          <w:sz w:val="22"/>
          <w:szCs w:val="22"/>
        </w:rPr>
        <w:id w:val="7965235"/>
        <w:docPartObj>
          <w:docPartGallery w:val="Table of Contents"/>
          <w:docPartUnique/>
        </w:docPartObj>
      </w:sdtPr>
      <w:sdtContent>
        <w:p w14:paraId="59C39F5C" w14:textId="77777777" w:rsidR="003F7BED" w:rsidRPr="004A5E2F" w:rsidRDefault="00B13538" w:rsidP="004A5E2F">
          <w:pPr>
            <w:pStyle w:val="a6"/>
            <w:spacing w:before="0"/>
          </w:pPr>
          <w:r w:rsidRPr="00E07870">
            <w:rPr>
              <w:rFonts w:ascii="Arial" w:hAnsi="Arial" w:cs="Arial"/>
              <w:color w:val="17365D" w:themeColor="text2" w:themeShade="BF"/>
              <w:sz w:val="32"/>
              <w:szCs w:val="32"/>
              <w:lang w:val="en-US"/>
            </w:rPr>
            <w:t>Contents</w:t>
          </w:r>
        </w:p>
        <w:p w14:paraId="40C5765F" w14:textId="1DBE9EC5" w:rsidR="001F5DB5" w:rsidRDefault="003F7BED">
          <w:pPr>
            <w:pStyle w:val="10"/>
            <w:tabs>
              <w:tab w:val="right" w:leader="dot" w:pos="9016"/>
            </w:tabs>
            <w:rPr>
              <w:rFonts w:eastAsiaTheme="minorEastAsia"/>
              <w:noProof/>
              <w:lang w:eastAsia="el-GR"/>
            </w:rPr>
          </w:pPr>
          <w:r w:rsidRPr="00E07870">
            <w:rPr>
              <w:sz w:val="28"/>
              <w:szCs w:val="28"/>
            </w:rPr>
            <w:fldChar w:fldCharType="begin"/>
          </w:r>
          <w:r w:rsidRPr="00E07870">
            <w:rPr>
              <w:sz w:val="28"/>
              <w:szCs w:val="28"/>
            </w:rPr>
            <w:instrText xml:space="preserve"> TOC \o "1-3" \h \z \u </w:instrText>
          </w:r>
          <w:r w:rsidRPr="00E07870">
            <w:rPr>
              <w:sz w:val="28"/>
              <w:szCs w:val="28"/>
            </w:rPr>
            <w:fldChar w:fldCharType="separate"/>
          </w:r>
          <w:hyperlink w:anchor="_Toc152104474" w:history="1">
            <w:r w:rsidR="001F5DB5" w:rsidRPr="00C468CB">
              <w:rPr>
                <w:rStyle w:val="-"/>
                <w:rFonts w:cstheme="minorHAnsi"/>
                <w:noProof/>
                <w:lang w:val="en-US"/>
              </w:rPr>
              <w:t>1. Introduction</w:t>
            </w:r>
            <w:r w:rsidR="001F5DB5">
              <w:rPr>
                <w:noProof/>
                <w:webHidden/>
              </w:rPr>
              <w:tab/>
            </w:r>
            <w:r w:rsidR="001F5DB5">
              <w:rPr>
                <w:noProof/>
                <w:webHidden/>
              </w:rPr>
              <w:fldChar w:fldCharType="begin"/>
            </w:r>
            <w:r w:rsidR="001F5DB5">
              <w:rPr>
                <w:noProof/>
                <w:webHidden/>
              </w:rPr>
              <w:instrText xml:space="preserve"> PAGEREF _Toc152104474 \h </w:instrText>
            </w:r>
            <w:r w:rsidR="001F5DB5">
              <w:rPr>
                <w:noProof/>
                <w:webHidden/>
              </w:rPr>
            </w:r>
            <w:r w:rsidR="001F5DB5">
              <w:rPr>
                <w:noProof/>
                <w:webHidden/>
              </w:rPr>
              <w:fldChar w:fldCharType="separate"/>
            </w:r>
            <w:r w:rsidR="009B066C">
              <w:rPr>
                <w:noProof/>
                <w:webHidden/>
              </w:rPr>
              <w:t>5</w:t>
            </w:r>
            <w:r w:rsidR="001F5DB5">
              <w:rPr>
                <w:noProof/>
                <w:webHidden/>
              </w:rPr>
              <w:fldChar w:fldCharType="end"/>
            </w:r>
          </w:hyperlink>
        </w:p>
        <w:p w14:paraId="725AEE34" w14:textId="065CF54F" w:rsidR="001F5DB5" w:rsidRDefault="00000000">
          <w:pPr>
            <w:pStyle w:val="10"/>
            <w:tabs>
              <w:tab w:val="right" w:leader="dot" w:pos="9016"/>
            </w:tabs>
            <w:rPr>
              <w:rFonts w:eastAsiaTheme="minorEastAsia"/>
              <w:noProof/>
              <w:lang w:eastAsia="el-GR"/>
            </w:rPr>
          </w:pPr>
          <w:hyperlink w:anchor="_Toc152104475" w:history="1">
            <w:r w:rsidR="001F5DB5" w:rsidRPr="00C468CB">
              <w:rPr>
                <w:rStyle w:val="-"/>
                <w:rFonts w:cstheme="minorHAnsi"/>
                <w:noProof/>
                <w:lang w:val="en-US"/>
              </w:rPr>
              <w:t>2. Quality Policy of the MSc Program in Kinesiology</w:t>
            </w:r>
            <w:r w:rsidR="001F5DB5">
              <w:rPr>
                <w:noProof/>
                <w:webHidden/>
              </w:rPr>
              <w:tab/>
            </w:r>
            <w:r w:rsidR="001F5DB5">
              <w:rPr>
                <w:noProof/>
                <w:webHidden/>
              </w:rPr>
              <w:fldChar w:fldCharType="begin"/>
            </w:r>
            <w:r w:rsidR="001F5DB5">
              <w:rPr>
                <w:noProof/>
                <w:webHidden/>
              </w:rPr>
              <w:instrText xml:space="preserve"> PAGEREF _Toc152104475 \h </w:instrText>
            </w:r>
            <w:r w:rsidR="001F5DB5">
              <w:rPr>
                <w:noProof/>
                <w:webHidden/>
              </w:rPr>
            </w:r>
            <w:r w:rsidR="001F5DB5">
              <w:rPr>
                <w:noProof/>
                <w:webHidden/>
              </w:rPr>
              <w:fldChar w:fldCharType="separate"/>
            </w:r>
            <w:r w:rsidR="009B066C">
              <w:rPr>
                <w:noProof/>
                <w:webHidden/>
              </w:rPr>
              <w:t>5</w:t>
            </w:r>
            <w:r w:rsidR="001F5DB5">
              <w:rPr>
                <w:noProof/>
                <w:webHidden/>
              </w:rPr>
              <w:fldChar w:fldCharType="end"/>
            </w:r>
          </w:hyperlink>
        </w:p>
        <w:p w14:paraId="25713CF9" w14:textId="3EA83BD9" w:rsidR="001F5DB5" w:rsidRDefault="00000000">
          <w:pPr>
            <w:pStyle w:val="10"/>
            <w:tabs>
              <w:tab w:val="right" w:leader="dot" w:pos="9016"/>
            </w:tabs>
            <w:rPr>
              <w:rFonts w:eastAsiaTheme="minorEastAsia"/>
              <w:noProof/>
              <w:lang w:eastAsia="el-GR"/>
            </w:rPr>
          </w:pPr>
          <w:hyperlink w:anchor="_Toc152104476" w:history="1">
            <w:r w:rsidR="001F5DB5" w:rsidRPr="00C468CB">
              <w:rPr>
                <w:rStyle w:val="-"/>
                <w:rFonts w:cstheme="minorHAnsi"/>
                <w:noProof/>
                <w:lang w:val="en-US"/>
              </w:rPr>
              <w:t>3. Purpose of the MSc Program in Kinesiology</w:t>
            </w:r>
            <w:r w:rsidR="001F5DB5">
              <w:rPr>
                <w:noProof/>
                <w:webHidden/>
              </w:rPr>
              <w:tab/>
            </w:r>
            <w:r w:rsidR="001F5DB5">
              <w:rPr>
                <w:noProof/>
                <w:webHidden/>
              </w:rPr>
              <w:fldChar w:fldCharType="begin"/>
            </w:r>
            <w:r w:rsidR="001F5DB5">
              <w:rPr>
                <w:noProof/>
                <w:webHidden/>
              </w:rPr>
              <w:instrText xml:space="preserve"> PAGEREF _Toc152104476 \h </w:instrText>
            </w:r>
            <w:r w:rsidR="001F5DB5">
              <w:rPr>
                <w:noProof/>
                <w:webHidden/>
              </w:rPr>
            </w:r>
            <w:r w:rsidR="001F5DB5">
              <w:rPr>
                <w:noProof/>
                <w:webHidden/>
              </w:rPr>
              <w:fldChar w:fldCharType="separate"/>
            </w:r>
            <w:r w:rsidR="009B066C">
              <w:rPr>
                <w:noProof/>
                <w:webHidden/>
              </w:rPr>
              <w:t>6</w:t>
            </w:r>
            <w:r w:rsidR="001F5DB5">
              <w:rPr>
                <w:noProof/>
                <w:webHidden/>
              </w:rPr>
              <w:fldChar w:fldCharType="end"/>
            </w:r>
          </w:hyperlink>
        </w:p>
        <w:p w14:paraId="043CEE82" w14:textId="411D672A" w:rsidR="001F5DB5" w:rsidRDefault="00000000">
          <w:pPr>
            <w:pStyle w:val="10"/>
            <w:tabs>
              <w:tab w:val="right" w:leader="dot" w:pos="9016"/>
            </w:tabs>
            <w:rPr>
              <w:rFonts w:eastAsiaTheme="minorEastAsia"/>
              <w:noProof/>
              <w:lang w:eastAsia="el-GR"/>
            </w:rPr>
          </w:pPr>
          <w:hyperlink w:anchor="_Toc152104477" w:history="1">
            <w:r w:rsidR="001F5DB5" w:rsidRPr="00C468CB">
              <w:rPr>
                <w:rStyle w:val="-"/>
                <w:rFonts w:cstheme="minorHAnsi"/>
                <w:noProof/>
                <w:lang w:val="en-US"/>
              </w:rPr>
              <w:t>4. Entry Requirements</w:t>
            </w:r>
            <w:r w:rsidR="001F5DB5">
              <w:rPr>
                <w:noProof/>
                <w:webHidden/>
              </w:rPr>
              <w:tab/>
            </w:r>
            <w:r w:rsidR="001F5DB5">
              <w:rPr>
                <w:noProof/>
                <w:webHidden/>
              </w:rPr>
              <w:fldChar w:fldCharType="begin"/>
            </w:r>
            <w:r w:rsidR="001F5DB5">
              <w:rPr>
                <w:noProof/>
                <w:webHidden/>
              </w:rPr>
              <w:instrText xml:space="preserve"> PAGEREF _Toc152104477 \h </w:instrText>
            </w:r>
            <w:r w:rsidR="001F5DB5">
              <w:rPr>
                <w:noProof/>
                <w:webHidden/>
              </w:rPr>
            </w:r>
            <w:r w:rsidR="001F5DB5">
              <w:rPr>
                <w:noProof/>
                <w:webHidden/>
              </w:rPr>
              <w:fldChar w:fldCharType="separate"/>
            </w:r>
            <w:r w:rsidR="009B066C">
              <w:rPr>
                <w:noProof/>
                <w:webHidden/>
              </w:rPr>
              <w:t>7</w:t>
            </w:r>
            <w:r w:rsidR="001F5DB5">
              <w:rPr>
                <w:noProof/>
                <w:webHidden/>
              </w:rPr>
              <w:fldChar w:fldCharType="end"/>
            </w:r>
          </w:hyperlink>
        </w:p>
        <w:p w14:paraId="3096A0BB" w14:textId="496D7A36" w:rsidR="001F5DB5" w:rsidRDefault="00000000">
          <w:pPr>
            <w:pStyle w:val="10"/>
            <w:tabs>
              <w:tab w:val="right" w:leader="dot" w:pos="9016"/>
            </w:tabs>
            <w:rPr>
              <w:rFonts w:eastAsiaTheme="minorEastAsia"/>
              <w:noProof/>
              <w:lang w:eastAsia="el-GR"/>
            </w:rPr>
          </w:pPr>
          <w:hyperlink w:anchor="_Toc152104478" w:history="1">
            <w:r w:rsidR="001F5DB5" w:rsidRPr="00C468CB">
              <w:rPr>
                <w:rStyle w:val="-"/>
                <w:rFonts w:cstheme="minorHAnsi"/>
                <w:noProof/>
                <w:lang w:val="en-US"/>
              </w:rPr>
              <w:t>5. Tuition Fees - Rights and Obligations of Students</w:t>
            </w:r>
            <w:r w:rsidR="001F5DB5">
              <w:rPr>
                <w:noProof/>
                <w:webHidden/>
              </w:rPr>
              <w:tab/>
            </w:r>
            <w:r w:rsidR="001F5DB5">
              <w:rPr>
                <w:noProof/>
                <w:webHidden/>
              </w:rPr>
              <w:fldChar w:fldCharType="begin"/>
            </w:r>
            <w:r w:rsidR="001F5DB5">
              <w:rPr>
                <w:noProof/>
                <w:webHidden/>
              </w:rPr>
              <w:instrText xml:space="preserve"> PAGEREF _Toc152104478 \h </w:instrText>
            </w:r>
            <w:r w:rsidR="001F5DB5">
              <w:rPr>
                <w:noProof/>
                <w:webHidden/>
              </w:rPr>
            </w:r>
            <w:r w:rsidR="001F5DB5">
              <w:rPr>
                <w:noProof/>
                <w:webHidden/>
              </w:rPr>
              <w:fldChar w:fldCharType="separate"/>
            </w:r>
            <w:r w:rsidR="009B066C">
              <w:rPr>
                <w:noProof/>
                <w:webHidden/>
              </w:rPr>
              <w:t>7</w:t>
            </w:r>
            <w:r w:rsidR="001F5DB5">
              <w:rPr>
                <w:noProof/>
                <w:webHidden/>
              </w:rPr>
              <w:fldChar w:fldCharType="end"/>
            </w:r>
          </w:hyperlink>
        </w:p>
        <w:p w14:paraId="1DA105EB" w14:textId="18A517AC" w:rsidR="001F5DB5" w:rsidRDefault="00000000">
          <w:pPr>
            <w:pStyle w:val="10"/>
            <w:tabs>
              <w:tab w:val="right" w:leader="dot" w:pos="9016"/>
            </w:tabs>
            <w:rPr>
              <w:rFonts w:eastAsiaTheme="minorEastAsia"/>
              <w:noProof/>
              <w:lang w:eastAsia="el-GR"/>
            </w:rPr>
          </w:pPr>
          <w:hyperlink w:anchor="_Toc152104479" w:history="1">
            <w:r w:rsidR="001F5DB5" w:rsidRPr="00C468CB">
              <w:rPr>
                <w:rStyle w:val="-"/>
                <w:rFonts w:cstheme="minorHAnsi"/>
                <w:noProof/>
                <w:lang w:val="en-US"/>
              </w:rPr>
              <w:t>6. Academic Calendar</w:t>
            </w:r>
            <w:r w:rsidR="001F5DB5">
              <w:rPr>
                <w:noProof/>
                <w:webHidden/>
              </w:rPr>
              <w:tab/>
            </w:r>
            <w:r w:rsidR="001F5DB5">
              <w:rPr>
                <w:noProof/>
                <w:webHidden/>
              </w:rPr>
              <w:fldChar w:fldCharType="begin"/>
            </w:r>
            <w:r w:rsidR="001F5DB5">
              <w:rPr>
                <w:noProof/>
                <w:webHidden/>
              </w:rPr>
              <w:instrText xml:space="preserve"> PAGEREF _Toc152104479 \h </w:instrText>
            </w:r>
            <w:r w:rsidR="001F5DB5">
              <w:rPr>
                <w:noProof/>
                <w:webHidden/>
              </w:rPr>
            </w:r>
            <w:r w:rsidR="001F5DB5">
              <w:rPr>
                <w:noProof/>
                <w:webHidden/>
              </w:rPr>
              <w:fldChar w:fldCharType="separate"/>
            </w:r>
            <w:r w:rsidR="009B066C">
              <w:rPr>
                <w:noProof/>
                <w:webHidden/>
              </w:rPr>
              <w:t>8</w:t>
            </w:r>
            <w:r w:rsidR="001F5DB5">
              <w:rPr>
                <w:noProof/>
                <w:webHidden/>
              </w:rPr>
              <w:fldChar w:fldCharType="end"/>
            </w:r>
          </w:hyperlink>
        </w:p>
        <w:p w14:paraId="456CD5FF" w14:textId="18197F5B" w:rsidR="001F5DB5" w:rsidRDefault="00000000">
          <w:pPr>
            <w:pStyle w:val="10"/>
            <w:tabs>
              <w:tab w:val="right" w:leader="dot" w:pos="9016"/>
            </w:tabs>
            <w:rPr>
              <w:rFonts w:eastAsiaTheme="minorEastAsia"/>
              <w:noProof/>
              <w:lang w:eastAsia="el-GR"/>
            </w:rPr>
          </w:pPr>
          <w:hyperlink w:anchor="_Toc152104480" w:history="1">
            <w:r w:rsidR="001F5DB5" w:rsidRPr="00C468CB">
              <w:rPr>
                <w:rStyle w:val="-"/>
                <w:rFonts w:cstheme="minorHAnsi"/>
                <w:noProof/>
                <w:lang w:val="en-US"/>
              </w:rPr>
              <w:t>7. Teaching Staff of the MSc in Kinesiology</w:t>
            </w:r>
            <w:r w:rsidR="001F5DB5">
              <w:rPr>
                <w:noProof/>
                <w:webHidden/>
              </w:rPr>
              <w:tab/>
            </w:r>
            <w:r w:rsidR="001F5DB5">
              <w:rPr>
                <w:noProof/>
                <w:webHidden/>
              </w:rPr>
              <w:fldChar w:fldCharType="begin"/>
            </w:r>
            <w:r w:rsidR="001F5DB5">
              <w:rPr>
                <w:noProof/>
                <w:webHidden/>
              </w:rPr>
              <w:instrText xml:space="preserve"> PAGEREF _Toc152104480 \h </w:instrText>
            </w:r>
            <w:r w:rsidR="001F5DB5">
              <w:rPr>
                <w:noProof/>
                <w:webHidden/>
              </w:rPr>
            </w:r>
            <w:r w:rsidR="001F5DB5">
              <w:rPr>
                <w:noProof/>
                <w:webHidden/>
              </w:rPr>
              <w:fldChar w:fldCharType="separate"/>
            </w:r>
            <w:r w:rsidR="009B066C">
              <w:rPr>
                <w:noProof/>
                <w:webHidden/>
              </w:rPr>
              <w:t>8</w:t>
            </w:r>
            <w:r w:rsidR="001F5DB5">
              <w:rPr>
                <w:noProof/>
                <w:webHidden/>
              </w:rPr>
              <w:fldChar w:fldCharType="end"/>
            </w:r>
          </w:hyperlink>
        </w:p>
        <w:p w14:paraId="7B5A785E" w14:textId="7445096E" w:rsidR="001F5DB5" w:rsidRDefault="00000000">
          <w:pPr>
            <w:pStyle w:val="10"/>
            <w:tabs>
              <w:tab w:val="right" w:leader="dot" w:pos="9016"/>
            </w:tabs>
            <w:rPr>
              <w:rFonts w:eastAsiaTheme="minorEastAsia"/>
              <w:noProof/>
              <w:lang w:eastAsia="el-GR"/>
            </w:rPr>
          </w:pPr>
          <w:hyperlink w:anchor="_Toc152104481" w:history="1">
            <w:r w:rsidR="001F5DB5" w:rsidRPr="00C468CB">
              <w:rPr>
                <w:rStyle w:val="-"/>
                <w:rFonts w:cstheme="minorHAnsi"/>
                <w:noProof/>
                <w:lang w:val="en-US"/>
              </w:rPr>
              <w:t>8. Teaching Facilities - Research Laboratories</w:t>
            </w:r>
            <w:r w:rsidR="001F5DB5">
              <w:rPr>
                <w:noProof/>
                <w:webHidden/>
              </w:rPr>
              <w:tab/>
            </w:r>
            <w:r w:rsidR="001F5DB5">
              <w:rPr>
                <w:noProof/>
                <w:webHidden/>
              </w:rPr>
              <w:fldChar w:fldCharType="begin"/>
            </w:r>
            <w:r w:rsidR="001F5DB5">
              <w:rPr>
                <w:noProof/>
                <w:webHidden/>
              </w:rPr>
              <w:instrText xml:space="preserve"> PAGEREF _Toc152104481 \h </w:instrText>
            </w:r>
            <w:r w:rsidR="001F5DB5">
              <w:rPr>
                <w:noProof/>
                <w:webHidden/>
              </w:rPr>
            </w:r>
            <w:r w:rsidR="001F5DB5">
              <w:rPr>
                <w:noProof/>
                <w:webHidden/>
              </w:rPr>
              <w:fldChar w:fldCharType="separate"/>
            </w:r>
            <w:r w:rsidR="009B066C">
              <w:rPr>
                <w:noProof/>
                <w:webHidden/>
              </w:rPr>
              <w:t>8</w:t>
            </w:r>
            <w:r w:rsidR="001F5DB5">
              <w:rPr>
                <w:noProof/>
                <w:webHidden/>
              </w:rPr>
              <w:fldChar w:fldCharType="end"/>
            </w:r>
          </w:hyperlink>
        </w:p>
        <w:p w14:paraId="58C89B18" w14:textId="1CF48DEE" w:rsidR="001F5DB5" w:rsidRDefault="00000000">
          <w:pPr>
            <w:pStyle w:val="10"/>
            <w:tabs>
              <w:tab w:val="right" w:leader="dot" w:pos="9016"/>
            </w:tabs>
            <w:rPr>
              <w:rFonts w:eastAsiaTheme="minorEastAsia"/>
              <w:noProof/>
              <w:lang w:eastAsia="el-GR"/>
            </w:rPr>
          </w:pPr>
          <w:hyperlink w:anchor="_Toc152104482" w:history="1">
            <w:r w:rsidR="001F5DB5" w:rsidRPr="00C468CB">
              <w:rPr>
                <w:rStyle w:val="-"/>
                <w:rFonts w:cstheme="minorHAnsi"/>
                <w:noProof/>
                <w:lang w:val="en-US"/>
              </w:rPr>
              <w:t>9. Duration of Study</w:t>
            </w:r>
            <w:r w:rsidR="001F5DB5">
              <w:rPr>
                <w:noProof/>
                <w:webHidden/>
              </w:rPr>
              <w:tab/>
            </w:r>
            <w:r w:rsidR="001F5DB5">
              <w:rPr>
                <w:noProof/>
                <w:webHidden/>
              </w:rPr>
              <w:fldChar w:fldCharType="begin"/>
            </w:r>
            <w:r w:rsidR="001F5DB5">
              <w:rPr>
                <w:noProof/>
                <w:webHidden/>
              </w:rPr>
              <w:instrText xml:space="preserve"> PAGEREF _Toc152104482 \h </w:instrText>
            </w:r>
            <w:r w:rsidR="001F5DB5">
              <w:rPr>
                <w:noProof/>
                <w:webHidden/>
              </w:rPr>
            </w:r>
            <w:r w:rsidR="001F5DB5">
              <w:rPr>
                <w:noProof/>
                <w:webHidden/>
              </w:rPr>
              <w:fldChar w:fldCharType="separate"/>
            </w:r>
            <w:r w:rsidR="009B066C">
              <w:rPr>
                <w:noProof/>
                <w:webHidden/>
              </w:rPr>
              <w:t>8</w:t>
            </w:r>
            <w:r w:rsidR="001F5DB5">
              <w:rPr>
                <w:noProof/>
                <w:webHidden/>
              </w:rPr>
              <w:fldChar w:fldCharType="end"/>
            </w:r>
          </w:hyperlink>
        </w:p>
        <w:p w14:paraId="22F2C5C1" w14:textId="1CBC06F4" w:rsidR="001F5DB5" w:rsidRDefault="00000000">
          <w:pPr>
            <w:pStyle w:val="10"/>
            <w:tabs>
              <w:tab w:val="right" w:leader="dot" w:pos="9016"/>
            </w:tabs>
            <w:rPr>
              <w:rFonts w:eastAsiaTheme="minorEastAsia"/>
              <w:noProof/>
              <w:lang w:eastAsia="el-GR"/>
            </w:rPr>
          </w:pPr>
          <w:hyperlink w:anchor="_Toc152104483" w:history="1">
            <w:r w:rsidR="001F5DB5" w:rsidRPr="00C468CB">
              <w:rPr>
                <w:rStyle w:val="-"/>
                <w:rFonts w:cstheme="minorHAnsi"/>
                <w:noProof/>
                <w:lang w:val="en-US"/>
              </w:rPr>
              <w:t>10. Program Structure</w:t>
            </w:r>
            <w:r w:rsidR="001F5DB5">
              <w:rPr>
                <w:noProof/>
                <w:webHidden/>
              </w:rPr>
              <w:tab/>
            </w:r>
            <w:r w:rsidR="001F5DB5">
              <w:rPr>
                <w:noProof/>
                <w:webHidden/>
              </w:rPr>
              <w:fldChar w:fldCharType="begin"/>
            </w:r>
            <w:r w:rsidR="001F5DB5">
              <w:rPr>
                <w:noProof/>
                <w:webHidden/>
              </w:rPr>
              <w:instrText xml:space="preserve"> PAGEREF _Toc152104483 \h </w:instrText>
            </w:r>
            <w:r w:rsidR="001F5DB5">
              <w:rPr>
                <w:noProof/>
                <w:webHidden/>
              </w:rPr>
            </w:r>
            <w:r w:rsidR="001F5DB5">
              <w:rPr>
                <w:noProof/>
                <w:webHidden/>
              </w:rPr>
              <w:fldChar w:fldCharType="separate"/>
            </w:r>
            <w:r w:rsidR="009B066C">
              <w:rPr>
                <w:noProof/>
                <w:webHidden/>
              </w:rPr>
              <w:t>9</w:t>
            </w:r>
            <w:r w:rsidR="001F5DB5">
              <w:rPr>
                <w:noProof/>
                <w:webHidden/>
              </w:rPr>
              <w:fldChar w:fldCharType="end"/>
            </w:r>
          </w:hyperlink>
        </w:p>
        <w:p w14:paraId="56995561" w14:textId="07112124" w:rsidR="001F5DB5" w:rsidRDefault="00000000">
          <w:pPr>
            <w:pStyle w:val="10"/>
            <w:tabs>
              <w:tab w:val="right" w:leader="dot" w:pos="9016"/>
            </w:tabs>
            <w:rPr>
              <w:rFonts w:eastAsiaTheme="minorEastAsia"/>
              <w:noProof/>
              <w:lang w:eastAsia="el-GR"/>
            </w:rPr>
          </w:pPr>
          <w:hyperlink w:anchor="_Toc152104484" w:history="1">
            <w:r w:rsidR="001F5DB5" w:rsidRPr="00C468CB">
              <w:rPr>
                <w:rStyle w:val="-"/>
                <w:rFonts w:cstheme="minorHAnsi"/>
                <w:noProof/>
                <w:lang w:val="en-US"/>
              </w:rPr>
              <w:t>11. Program of Study and Courses Outlines</w:t>
            </w:r>
            <w:r w:rsidR="001F5DB5">
              <w:rPr>
                <w:noProof/>
                <w:webHidden/>
              </w:rPr>
              <w:tab/>
            </w:r>
            <w:r w:rsidR="001F5DB5">
              <w:rPr>
                <w:noProof/>
                <w:webHidden/>
              </w:rPr>
              <w:fldChar w:fldCharType="begin"/>
            </w:r>
            <w:r w:rsidR="001F5DB5">
              <w:rPr>
                <w:noProof/>
                <w:webHidden/>
              </w:rPr>
              <w:instrText xml:space="preserve"> PAGEREF _Toc152104484 \h </w:instrText>
            </w:r>
            <w:r w:rsidR="001F5DB5">
              <w:rPr>
                <w:noProof/>
                <w:webHidden/>
              </w:rPr>
            </w:r>
            <w:r w:rsidR="001F5DB5">
              <w:rPr>
                <w:noProof/>
                <w:webHidden/>
              </w:rPr>
              <w:fldChar w:fldCharType="separate"/>
            </w:r>
            <w:r w:rsidR="009B066C">
              <w:rPr>
                <w:noProof/>
                <w:webHidden/>
              </w:rPr>
              <w:t>10</w:t>
            </w:r>
            <w:r w:rsidR="001F5DB5">
              <w:rPr>
                <w:noProof/>
                <w:webHidden/>
              </w:rPr>
              <w:fldChar w:fldCharType="end"/>
            </w:r>
          </w:hyperlink>
        </w:p>
        <w:p w14:paraId="536D4307" w14:textId="21FD8F4E" w:rsidR="001F5DB5" w:rsidRDefault="00000000">
          <w:pPr>
            <w:pStyle w:val="20"/>
            <w:tabs>
              <w:tab w:val="right" w:leader="dot" w:pos="9016"/>
            </w:tabs>
            <w:rPr>
              <w:rFonts w:eastAsiaTheme="minorEastAsia"/>
              <w:noProof/>
              <w:lang w:eastAsia="el-GR"/>
            </w:rPr>
          </w:pPr>
          <w:hyperlink w:anchor="_Toc152104485" w:history="1">
            <w:r w:rsidR="001F5DB5" w:rsidRPr="00C468CB">
              <w:rPr>
                <w:rStyle w:val="-"/>
                <w:rFonts w:cstheme="minorHAnsi"/>
                <w:noProof/>
              </w:rPr>
              <w:t>11.1 First Semester</w:t>
            </w:r>
            <w:r w:rsidR="001F5DB5">
              <w:rPr>
                <w:noProof/>
                <w:webHidden/>
              </w:rPr>
              <w:tab/>
            </w:r>
            <w:r w:rsidR="001F5DB5">
              <w:rPr>
                <w:noProof/>
                <w:webHidden/>
              </w:rPr>
              <w:fldChar w:fldCharType="begin"/>
            </w:r>
            <w:r w:rsidR="001F5DB5">
              <w:rPr>
                <w:noProof/>
                <w:webHidden/>
              </w:rPr>
              <w:instrText xml:space="preserve"> PAGEREF _Toc152104485 \h </w:instrText>
            </w:r>
            <w:r w:rsidR="001F5DB5">
              <w:rPr>
                <w:noProof/>
                <w:webHidden/>
              </w:rPr>
            </w:r>
            <w:r w:rsidR="001F5DB5">
              <w:rPr>
                <w:noProof/>
                <w:webHidden/>
              </w:rPr>
              <w:fldChar w:fldCharType="separate"/>
            </w:r>
            <w:r w:rsidR="009B066C">
              <w:rPr>
                <w:noProof/>
                <w:webHidden/>
              </w:rPr>
              <w:t>10</w:t>
            </w:r>
            <w:r w:rsidR="001F5DB5">
              <w:rPr>
                <w:noProof/>
                <w:webHidden/>
              </w:rPr>
              <w:fldChar w:fldCharType="end"/>
            </w:r>
          </w:hyperlink>
        </w:p>
        <w:p w14:paraId="21B146C0" w14:textId="076B2CDB" w:rsidR="001F5DB5" w:rsidRDefault="00000000">
          <w:pPr>
            <w:pStyle w:val="30"/>
            <w:tabs>
              <w:tab w:val="right" w:leader="dot" w:pos="9016"/>
            </w:tabs>
            <w:rPr>
              <w:rFonts w:eastAsiaTheme="minorEastAsia"/>
              <w:noProof/>
              <w:lang w:eastAsia="el-GR"/>
            </w:rPr>
          </w:pPr>
          <w:hyperlink w:anchor="_Toc152104486" w:history="1">
            <w:r w:rsidR="001F5DB5" w:rsidRPr="00C468CB">
              <w:rPr>
                <w:rStyle w:val="-"/>
                <w:rFonts w:cstheme="minorHAnsi"/>
                <w:i/>
                <w:noProof/>
              </w:rPr>
              <w:t>11.1.1 Neural adaptations and exercise control</w:t>
            </w:r>
            <w:r w:rsidR="001F5DB5">
              <w:rPr>
                <w:noProof/>
                <w:webHidden/>
              </w:rPr>
              <w:tab/>
            </w:r>
            <w:r w:rsidR="001F5DB5">
              <w:rPr>
                <w:noProof/>
                <w:webHidden/>
              </w:rPr>
              <w:fldChar w:fldCharType="begin"/>
            </w:r>
            <w:r w:rsidR="001F5DB5">
              <w:rPr>
                <w:noProof/>
                <w:webHidden/>
              </w:rPr>
              <w:instrText xml:space="preserve"> PAGEREF _Toc152104486 \h </w:instrText>
            </w:r>
            <w:r w:rsidR="001F5DB5">
              <w:rPr>
                <w:noProof/>
                <w:webHidden/>
              </w:rPr>
            </w:r>
            <w:r w:rsidR="001F5DB5">
              <w:rPr>
                <w:noProof/>
                <w:webHidden/>
              </w:rPr>
              <w:fldChar w:fldCharType="separate"/>
            </w:r>
            <w:r w:rsidR="009B066C">
              <w:rPr>
                <w:noProof/>
                <w:webHidden/>
              </w:rPr>
              <w:t>10</w:t>
            </w:r>
            <w:r w:rsidR="001F5DB5">
              <w:rPr>
                <w:noProof/>
                <w:webHidden/>
              </w:rPr>
              <w:fldChar w:fldCharType="end"/>
            </w:r>
          </w:hyperlink>
        </w:p>
        <w:p w14:paraId="28F3FA1C" w14:textId="2D9DC8C8" w:rsidR="001F5DB5" w:rsidRDefault="00000000">
          <w:pPr>
            <w:pStyle w:val="30"/>
            <w:tabs>
              <w:tab w:val="right" w:leader="dot" w:pos="9016"/>
            </w:tabs>
            <w:rPr>
              <w:rFonts w:eastAsiaTheme="minorEastAsia"/>
              <w:noProof/>
              <w:lang w:eastAsia="el-GR"/>
            </w:rPr>
          </w:pPr>
          <w:hyperlink w:anchor="_Toc152104487" w:history="1">
            <w:r w:rsidR="001F5DB5" w:rsidRPr="00C468CB">
              <w:rPr>
                <w:rStyle w:val="-"/>
                <w:rFonts w:cstheme="minorHAnsi"/>
                <w:i/>
                <w:noProof/>
                <w:lang w:val="en-US"/>
              </w:rPr>
              <w:t>11.1.2 Sports Psychology and Exercise Psychology</w:t>
            </w:r>
            <w:r w:rsidR="001F5DB5">
              <w:rPr>
                <w:noProof/>
                <w:webHidden/>
              </w:rPr>
              <w:tab/>
            </w:r>
            <w:r w:rsidR="001F5DB5">
              <w:rPr>
                <w:noProof/>
                <w:webHidden/>
              </w:rPr>
              <w:fldChar w:fldCharType="begin"/>
            </w:r>
            <w:r w:rsidR="001F5DB5">
              <w:rPr>
                <w:noProof/>
                <w:webHidden/>
              </w:rPr>
              <w:instrText xml:space="preserve"> PAGEREF _Toc152104487 \h </w:instrText>
            </w:r>
            <w:r w:rsidR="001F5DB5">
              <w:rPr>
                <w:noProof/>
                <w:webHidden/>
              </w:rPr>
            </w:r>
            <w:r w:rsidR="001F5DB5">
              <w:rPr>
                <w:noProof/>
                <w:webHidden/>
              </w:rPr>
              <w:fldChar w:fldCharType="separate"/>
            </w:r>
            <w:r w:rsidR="009B066C">
              <w:rPr>
                <w:noProof/>
                <w:webHidden/>
              </w:rPr>
              <w:t>11</w:t>
            </w:r>
            <w:r w:rsidR="001F5DB5">
              <w:rPr>
                <w:noProof/>
                <w:webHidden/>
              </w:rPr>
              <w:fldChar w:fldCharType="end"/>
            </w:r>
          </w:hyperlink>
        </w:p>
        <w:p w14:paraId="32CECD27" w14:textId="6E44B864" w:rsidR="001F5DB5" w:rsidRDefault="00000000">
          <w:pPr>
            <w:pStyle w:val="30"/>
            <w:tabs>
              <w:tab w:val="right" w:leader="dot" w:pos="9016"/>
            </w:tabs>
            <w:rPr>
              <w:rFonts w:eastAsiaTheme="minorEastAsia"/>
              <w:noProof/>
              <w:lang w:eastAsia="el-GR"/>
            </w:rPr>
          </w:pPr>
          <w:hyperlink w:anchor="_Toc152104488" w:history="1">
            <w:r w:rsidR="001F5DB5" w:rsidRPr="00C468CB">
              <w:rPr>
                <w:rStyle w:val="-"/>
                <w:rFonts w:cstheme="minorHAnsi"/>
                <w:i/>
                <w:noProof/>
                <w:lang w:val="en-US"/>
              </w:rPr>
              <w:t>11.1.3 Practical Applications of Exercise Physiology – Exercise Testing</w:t>
            </w:r>
            <w:r w:rsidR="001F5DB5">
              <w:rPr>
                <w:noProof/>
                <w:webHidden/>
              </w:rPr>
              <w:tab/>
            </w:r>
            <w:r w:rsidR="001F5DB5">
              <w:rPr>
                <w:noProof/>
                <w:webHidden/>
              </w:rPr>
              <w:fldChar w:fldCharType="begin"/>
            </w:r>
            <w:r w:rsidR="001F5DB5">
              <w:rPr>
                <w:noProof/>
                <w:webHidden/>
              </w:rPr>
              <w:instrText xml:space="preserve"> PAGEREF _Toc152104488 \h </w:instrText>
            </w:r>
            <w:r w:rsidR="001F5DB5">
              <w:rPr>
                <w:noProof/>
                <w:webHidden/>
              </w:rPr>
            </w:r>
            <w:r w:rsidR="001F5DB5">
              <w:rPr>
                <w:noProof/>
                <w:webHidden/>
              </w:rPr>
              <w:fldChar w:fldCharType="separate"/>
            </w:r>
            <w:r w:rsidR="009B066C">
              <w:rPr>
                <w:noProof/>
                <w:webHidden/>
              </w:rPr>
              <w:t>12</w:t>
            </w:r>
            <w:r w:rsidR="001F5DB5">
              <w:rPr>
                <w:noProof/>
                <w:webHidden/>
              </w:rPr>
              <w:fldChar w:fldCharType="end"/>
            </w:r>
          </w:hyperlink>
        </w:p>
        <w:p w14:paraId="42A127DC" w14:textId="5C5FC7D3" w:rsidR="001F5DB5" w:rsidRDefault="00000000">
          <w:pPr>
            <w:pStyle w:val="30"/>
            <w:tabs>
              <w:tab w:val="right" w:leader="dot" w:pos="9016"/>
            </w:tabs>
            <w:rPr>
              <w:rFonts w:eastAsiaTheme="minorEastAsia"/>
              <w:noProof/>
              <w:lang w:eastAsia="el-GR"/>
            </w:rPr>
          </w:pPr>
          <w:hyperlink w:anchor="_Toc152104489" w:history="1">
            <w:r w:rsidR="001F5DB5" w:rsidRPr="00C468CB">
              <w:rPr>
                <w:rStyle w:val="-"/>
                <w:rFonts w:cstheme="minorHAnsi"/>
                <w:i/>
                <w:noProof/>
                <w:lang w:val="en-US"/>
              </w:rPr>
              <w:t>11.1.4 Statistics</w:t>
            </w:r>
            <w:r w:rsidR="001F5DB5">
              <w:rPr>
                <w:noProof/>
                <w:webHidden/>
              </w:rPr>
              <w:tab/>
            </w:r>
            <w:r w:rsidR="001F5DB5">
              <w:rPr>
                <w:noProof/>
                <w:webHidden/>
              </w:rPr>
              <w:fldChar w:fldCharType="begin"/>
            </w:r>
            <w:r w:rsidR="001F5DB5">
              <w:rPr>
                <w:noProof/>
                <w:webHidden/>
              </w:rPr>
              <w:instrText xml:space="preserve"> PAGEREF _Toc152104489 \h </w:instrText>
            </w:r>
            <w:r w:rsidR="001F5DB5">
              <w:rPr>
                <w:noProof/>
                <w:webHidden/>
              </w:rPr>
            </w:r>
            <w:r w:rsidR="001F5DB5">
              <w:rPr>
                <w:noProof/>
                <w:webHidden/>
              </w:rPr>
              <w:fldChar w:fldCharType="separate"/>
            </w:r>
            <w:r w:rsidR="009B066C">
              <w:rPr>
                <w:noProof/>
                <w:webHidden/>
              </w:rPr>
              <w:t>14</w:t>
            </w:r>
            <w:r w:rsidR="001F5DB5">
              <w:rPr>
                <w:noProof/>
                <w:webHidden/>
              </w:rPr>
              <w:fldChar w:fldCharType="end"/>
            </w:r>
          </w:hyperlink>
        </w:p>
        <w:p w14:paraId="3B8302D5" w14:textId="54AB6F54" w:rsidR="001F5DB5" w:rsidRDefault="00000000">
          <w:pPr>
            <w:pStyle w:val="20"/>
            <w:tabs>
              <w:tab w:val="right" w:leader="dot" w:pos="9016"/>
            </w:tabs>
            <w:rPr>
              <w:rFonts w:eastAsiaTheme="minorEastAsia"/>
              <w:noProof/>
              <w:lang w:eastAsia="el-GR"/>
            </w:rPr>
          </w:pPr>
          <w:hyperlink w:anchor="_Toc152104490" w:history="1">
            <w:r w:rsidR="001F5DB5" w:rsidRPr="00C468CB">
              <w:rPr>
                <w:rStyle w:val="-"/>
                <w:rFonts w:cstheme="minorHAnsi"/>
                <w:noProof/>
                <w:lang w:val="en-US"/>
              </w:rPr>
              <w:t>11.2. Second Semester</w:t>
            </w:r>
            <w:r w:rsidR="001F5DB5">
              <w:rPr>
                <w:noProof/>
                <w:webHidden/>
              </w:rPr>
              <w:tab/>
            </w:r>
            <w:r w:rsidR="001F5DB5">
              <w:rPr>
                <w:noProof/>
                <w:webHidden/>
              </w:rPr>
              <w:fldChar w:fldCharType="begin"/>
            </w:r>
            <w:r w:rsidR="001F5DB5">
              <w:rPr>
                <w:noProof/>
                <w:webHidden/>
              </w:rPr>
              <w:instrText xml:space="preserve"> PAGEREF _Toc152104490 \h </w:instrText>
            </w:r>
            <w:r w:rsidR="001F5DB5">
              <w:rPr>
                <w:noProof/>
                <w:webHidden/>
              </w:rPr>
            </w:r>
            <w:r w:rsidR="001F5DB5">
              <w:rPr>
                <w:noProof/>
                <w:webHidden/>
              </w:rPr>
              <w:fldChar w:fldCharType="separate"/>
            </w:r>
            <w:r w:rsidR="009B066C">
              <w:rPr>
                <w:noProof/>
                <w:webHidden/>
              </w:rPr>
              <w:t>15</w:t>
            </w:r>
            <w:r w:rsidR="001F5DB5">
              <w:rPr>
                <w:noProof/>
                <w:webHidden/>
              </w:rPr>
              <w:fldChar w:fldCharType="end"/>
            </w:r>
          </w:hyperlink>
        </w:p>
        <w:p w14:paraId="2C106C0A" w14:textId="5F4240BF" w:rsidR="001F5DB5" w:rsidRDefault="00000000">
          <w:pPr>
            <w:pStyle w:val="30"/>
            <w:tabs>
              <w:tab w:val="right" w:leader="dot" w:pos="9016"/>
            </w:tabs>
            <w:rPr>
              <w:rFonts w:eastAsiaTheme="minorEastAsia"/>
              <w:noProof/>
              <w:lang w:eastAsia="el-GR"/>
            </w:rPr>
          </w:pPr>
          <w:hyperlink w:anchor="_Toc152104491" w:history="1">
            <w:r w:rsidR="001F5DB5" w:rsidRPr="00C468CB">
              <w:rPr>
                <w:rStyle w:val="-"/>
                <w:rFonts w:cstheme="minorHAnsi"/>
                <w:i/>
                <w:noProof/>
                <w:lang w:val="en-US"/>
              </w:rPr>
              <w:t>11.2.1. Research Methods</w:t>
            </w:r>
            <w:r w:rsidR="001F5DB5">
              <w:rPr>
                <w:noProof/>
                <w:webHidden/>
              </w:rPr>
              <w:tab/>
            </w:r>
            <w:r w:rsidR="001F5DB5">
              <w:rPr>
                <w:noProof/>
                <w:webHidden/>
              </w:rPr>
              <w:fldChar w:fldCharType="begin"/>
            </w:r>
            <w:r w:rsidR="001F5DB5">
              <w:rPr>
                <w:noProof/>
                <w:webHidden/>
              </w:rPr>
              <w:instrText xml:space="preserve"> PAGEREF _Toc152104491 \h </w:instrText>
            </w:r>
            <w:r w:rsidR="001F5DB5">
              <w:rPr>
                <w:noProof/>
                <w:webHidden/>
              </w:rPr>
            </w:r>
            <w:r w:rsidR="001F5DB5">
              <w:rPr>
                <w:noProof/>
                <w:webHidden/>
              </w:rPr>
              <w:fldChar w:fldCharType="separate"/>
            </w:r>
            <w:r w:rsidR="009B066C">
              <w:rPr>
                <w:noProof/>
                <w:webHidden/>
              </w:rPr>
              <w:t>15</w:t>
            </w:r>
            <w:r w:rsidR="001F5DB5">
              <w:rPr>
                <w:noProof/>
                <w:webHidden/>
              </w:rPr>
              <w:fldChar w:fldCharType="end"/>
            </w:r>
          </w:hyperlink>
        </w:p>
        <w:p w14:paraId="0D0D7A20" w14:textId="0C677D2F" w:rsidR="001F5DB5" w:rsidRDefault="00000000">
          <w:pPr>
            <w:pStyle w:val="30"/>
            <w:tabs>
              <w:tab w:val="right" w:leader="dot" w:pos="9016"/>
            </w:tabs>
            <w:rPr>
              <w:rFonts w:eastAsiaTheme="minorEastAsia"/>
              <w:noProof/>
              <w:lang w:eastAsia="el-GR"/>
            </w:rPr>
          </w:pPr>
          <w:hyperlink w:anchor="_Toc152104492" w:history="1">
            <w:r w:rsidR="001F5DB5" w:rsidRPr="00C468CB">
              <w:rPr>
                <w:rStyle w:val="-"/>
                <w:rFonts w:cstheme="minorHAnsi"/>
                <w:i/>
                <w:noProof/>
                <w:lang w:val="en-US"/>
              </w:rPr>
              <w:t>11.2.2. Experimental Design and Analysis in Kinesiology</w:t>
            </w:r>
            <w:r w:rsidR="001F5DB5">
              <w:rPr>
                <w:noProof/>
                <w:webHidden/>
              </w:rPr>
              <w:tab/>
            </w:r>
            <w:r w:rsidR="001F5DB5">
              <w:rPr>
                <w:noProof/>
                <w:webHidden/>
              </w:rPr>
              <w:fldChar w:fldCharType="begin"/>
            </w:r>
            <w:r w:rsidR="001F5DB5">
              <w:rPr>
                <w:noProof/>
                <w:webHidden/>
              </w:rPr>
              <w:instrText xml:space="preserve"> PAGEREF _Toc152104492 \h </w:instrText>
            </w:r>
            <w:r w:rsidR="001F5DB5">
              <w:rPr>
                <w:noProof/>
                <w:webHidden/>
              </w:rPr>
            </w:r>
            <w:r w:rsidR="001F5DB5">
              <w:rPr>
                <w:noProof/>
                <w:webHidden/>
              </w:rPr>
              <w:fldChar w:fldCharType="separate"/>
            </w:r>
            <w:r w:rsidR="009B066C">
              <w:rPr>
                <w:noProof/>
                <w:webHidden/>
              </w:rPr>
              <w:t>16</w:t>
            </w:r>
            <w:r w:rsidR="001F5DB5">
              <w:rPr>
                <w:noProof/>
                <w:webHidden/>
              </w:rPr>
              <w:fldChar w:fldCharType="end"/>
            </w:r>
          </w:hyperlink>
        </w:p>
        <w:p w14:paraId="5912E3D5" w14:textId="5277A0BA" w:rsidR="001F5DB5" w:rsidRDefault="00000000">
          <w:pPr>
            <w:pStyle w:val="30"/>
            <w:tabs>
              <w:tab w:val="right" w:leader="dot" w:pos="9016"/>
            </w:tabs>
            <w:rPr>
              <w:rFonts w:eastAsiaTheme="minorEastAsia"/>
              <w:noProof/>
              <w:lang w:eastAsia="el-GR"/>
            </w:rPr>
          </w:pPr>
          <w:hyperlink w:anchor="_Toc152104493" w:history="1">
            <w:r w:rsidR="001F5DB5" w:rsidRPr="00C468CB">
              <w:rPr>
                <w:rStyle w:val="-"/>
                <w:rFonts w:cstheme="minorHAnsi"/>
                <w:i/>
                <w:noProof/>
                <w:lang w:val="en-US"/>
              </w:rPr>
              <w:t>11.2.3. Functional Anatomy</w:t>
            </w:r>
            <w:r w:rsidR="001F5DB5">
              <w:rPr>
                <w:noProof/>
                <w:webHidden/>
              </w:rPr>
              <w:tab/>
            </w:r>
            <w:r w:rsidR="001F5DB5">
              <w:rPr>
                <w:noProof/>
                <w:webHidden/>
              </w:rPr>
              <w:fldChar w:fldCharType="begin"/>
            </w:r>
            <w:r w:rsidR="001F5DB5">
              <w:rPr>
                <w:noProof/>
                <w:webHidden/>
              </w:rPr>
              <w:instrText xml:space="preserve"> PAGEREF _Toc152104493 \h </w:instrText>
            </w:r>
            <w:r w:rsidR="001F5DB5">
              <w:rPr>
                <w:noProof/>
                <w:webHidden/>
              </w:rPr>
            </w:r>
            <w:r w:rsidR="001F5DB5">
              <w:rPr>
                <w:noProof/>
                <w:webHidden/>
              </w:rPr>
              <w:fldChar w:fldCharType="separate"/>
            </w:r>
            <w:r w:rsidR="009B066C">
              <w:rPr>
                <w:noProof/>
                <w:webHidden/>
              </w:rPr>
              <w:t>18</w:t>
            </w:r>
            <w:r w:rsidR="001F5DB5">
              <w:rPr>
                <w:noProof/>
                <w:webHidden/>
              </w:rPr>
              <w:fldChar w:fldCharType="end"/>
            </w:r>
          </w:hyperlink>
        </w:p>
        <w:p w14:paraId="44BB43C9" w14:textId="3B14301C" w:rsidR="001F5DB5" w:rsidRDefault="00000000">
          <w:pPr>
            <w:pStyle w:val="30"/>
            <w:tabs>
              <w:tab w:val="right" w:leader="dot" w:pos="9016"/>
            </w:tabs>
            <w:rPr>
              <w:rFonts w:eastAsiaTheme="minorEastAsia"/>
              <w:noProof/>
              <w:lang w:eastAsia="el-GR"/>
            </w:rPr>
          </w:pPr>
          <w:hyperlink w:anchor="_Toc152104494" w:history="1">
            <w:r w:rsidR="001F5DB5" w:rsidRPr="00C468CB">
              <w:rPr>
                <w:rStyle w:val="-"/>
                <w:rFonts w:cstheme="minorHAnsi"/>
                <w:i/>
                <w:noProof/>
                <w:lang w:val="en-US"/>
              </w:rPr>
              <w:t>11.2.4. Topics in Kinesiology in Adapted Physical Activity</w:t>
            </w:r>
            <w:r w:rsidR="001F5DB5">
              <w:rPr>
                <w:noProof/>
                <w:webHidden/>
              </w:rPr>
              <w:tab/>
            </w:r>
            <w:r w:rsidR="001F5DB5">
              <w:rPr>
                <w:noProof/>
                <w:webHidden/>
              </w:rPr>
              <w:fldChar w:fldCharType="begin"/>
            </w:r>
            <w:r w:rsidR="001F5DB5">
              <w:rPr>
                <w:noProof/>
                <w:webHidden/>
              </w:rPr>
              <w:instrText xml:space="preserve"> PAGEREF _Toc152104494 \h </w:instrText>
            </w:r>
            <w:r w:rsidR="001F5DB5">
              <w:rPr>
                <w:noProof/>
                <w:webHidden/>
              </w:rPr>
            </w:r>
            <w:r w:rsidR="001F5DB5">
              <w:rPr>
                <w:noProof/>
                <w:webHidden/>
              </w:rPr>
              <w:fldChar w:fldCharType="separate"/>
            </w:r>
            <w:r w:rsidR="009B066C">
              <w:rPr>
                <w:noProof/>
                <w:webHidden/>
              </w:rPr>
              <w:t>19</w:t>
            </w:r>
            <w:r w:rsidR="001F5DB5">
              <w:rPr>
                <w:noProof/>
                <w:webHidden/>
              </w:rPr>
              <w:fldChar w:fldCharType="end"/>
            </w:r>
          </w:hyperlink>
        </w:p>
        <w:p w14:paraId="5F2454F4" w14:textId="7B322683" w:rsidR="001F5DB5" w:rsidRDefault="00000000">
          <w:pPr>
            <w:pStyle w:val="30"/>
            <w:tabs>
              <w:tab w:val="right" w:leader="dot" w:pos="9016"/>
            </w:tabs>
            <w:rPr>
              <w:rFonts w:eastAsiaTheme="minorEastAsia"/>
              <w:noProof/>
              <w:lang w:eastAsia="el-GR"/>
            </w:rPr>
          </w:pPr>
          <w:hyperlink w:anchor="_Toc152104495" w:history="1">
            <w:r w:rsidR="001F5DB5" w:rsidRPr="00C468CB">
              <w:rPr>
                <w:rStyle w:val="-"/>
                <w:rFonts w:cstheme="minorHAnsi"/>
                <w:i/>
                <w:noProof/>
                <w:lang w:val="en-US"/>
              </w:rPr>
              <w:t>11.2.5. Performance Assessment and Training Guidance</w:t>
            </w:r>
            <w:r w:rsidR="001F5DB5">
              <w:rPr>
                <w:noProof/>
                <w:webHidden/>
              </w:rPr>
              <w:tab/>
            </w:r>
            <w:r w:rsidR="001F5DB5">
              <w:rPr>
                <w:noProof/>
                <w:webHidden/>
              </w:rPr>
              <w:fldChar w:fldCharType="begin"/>
            </w:r>
            <w:r w:rsidR="001F5DB5">
              <w:rPr>
                <w:noProof/>
                <w:webHidden/>
              </w:rPr>
              <w:instrText xml:space="preserve"> PAGEREF _Toc152104495 \h </w:instrText>
            </w:r>
            <w:r w:rsidR="001F5DB5">
              <w:rPr>
                <w:noProof/>
                <w:webHidden/>
              </w:rPr>
            </w:r>
            <w:r w:rsidR="001F5DB5">
              <w:rPr>
                <w:noProof/>
                <w:webHidden/>
              </w:rPr>
              <w:fldChar w:fldCharType="separate"/>
            </w:r>
            <w:r w:rsidR="009B066C">
              <w:rPr>
                <w:noProof/>
                <w:webHidden/>
              </w:rPr>
              <w:t>20</w:t>
            </w:r>
            <w:r w:rsidR="001F5DB5">
              <w:rPr>
                <w:noProof/>
                <w:webHidden/>
              </w:rPr>
              <w:fldChar w:fldCharType="end"/>
            </w:r>
          </w:hyperlink>
        </w:p>
        <w:p w14:paraId="0FDBF3CE" w14:textId="446BEE14" w:rsidR="001F5DB5" w:rsidRDefault="00000000">
          <w:pPr>
            <w:pStyle w:val="30"/>
            <w:tabs>
              <w:tab w:val="right" w:leader="dot" w:pos="9016"/>
            </w:tabs>
            <w:rPr>
              <w:rFonts w:eastAsiaTheme="minorEastAsia"/>
              <w:noProof/>
              <w:lang w:eastAsia="el-GR"/>
            </w:rPr>
          </w:pPr>
          <w:hyperlink w:anchor="_Toc152104496" w:history="1">
            <w:r w:rsidR="001F5DB5" w:rsidRPr="00C468CB">
              <w:rPr>
                <w:rStyle w:val="-"/>
                <w:rFonts w:cstheme="minorHAnsi"/>
                <w:i/>
                <w:noProof/>
                <w:lang w:val="en-US"/>
              </w:rPr>
              <w:t>11.2.6. Practical Applications of Sports Biomechanics</w:t>
            </w:r>
            <w:r w:rsidR="001F5DB5">
              <w:rPr>
                <w:noProof/>
                <w:webHidden/>
              </w:rPr>
              <w:tab/>
            </w:r>
            <w:r w:rsidR="001F5DB5">
              <w:rPr>
                <w:noProof/>
                <w:webHidden/>
              </w:rPr>
              <w:fldChar w:fldCharType="begin"/>
            </w:r>
            <w:r w:rsidR="001F5DB5">
              <w:rPr>
                <w:noProof/>
                <w:webHidden/>
              </w:rPr>
              <w:instrText xml:space="preserve"> PAGEREF _Toc152104496 \h </w:instrText>
            </w:r>
            <w:r w:rsidR="001F5DB5">
              <w:rPr>
                <w:noProof/>
                <w:webHidden/>
              </w:rPr>
            </w:r>
            <w:r w:rsidR="001F5DB5">
              <w:rPr>
                <w:noProof/>
                <w:webHidden/>
              </w:rPr>
              <w:fldChar w:fldCharType="separate"/>
            </w:r>
            <w:r w:rsidR="009B066C">
              <w:rPr>
                <w:noProof/>
                <w:webHidden/>
              </w:rPr>
              <w:t>21</w:t>
            </w:r>
            <w:r w:rsidR="001F5DB5">
              <w:rPr>
                <w:noProof/>
                <w:webHidden/>
              </w:rPr>
              <w:fldChar w:fldCharType="end"/>
            </w:r>
          </w:hyperlink>
        </w:p>
        <w:p w14:paraId="0424CD2D" w14:textId="623A0577" w:rsidR="001F5DB5" w:rsidRDefault="00000000">
          <w:pPr>
            <w:pStyle w:val="20"/>
            <w:tabs>
              <w:tab w:val="right" w:leader="dot" w:pos="9016"/>
            </w:tabs>
            <w:rPr>
              <w:rFonts w:eastAsiaTheme="minorEastAsia"/>
              <w:noProof/>
              <w:lang w:eastAsia="el-GR"/>
            </w:rPr>
          </w:pPr>
          <w:hyperlink w:anchor="_Toc152104497" w:history="1">
            <w:r w:rsidR="001F5DB5" w:rsidRPr="00C468CB">
              <w:rPr>
                <w:rStyle w:val="-"/>
                <w:rFonts w:cstheme="minorHAnsi"/>
                <w:noProof/>
                <w:lang w:val="en-US"/>
              </w:rPr>
              <w:t>11.3. Third Semester - Master's Thesis</w:t>
            </w:r>
            <w:r w:rsidR="001F5DB5">
              <w:rPr>
                <w:noProof/>
                <w:webHidden/>
              </w:rPr>
              <w:tab/>
            </w:r>
            <w:r w:rsidR="001F5DB5">
              <w:rPr>
                <w:noProof/>
                <w:webHidden/>
              </w:rPr>
              <w:fldChar w:fldCharType="begin"/>
            </w:r>
            <w:r w:rsidR="001F5DB5">
              <w:rPr>
                <w:noProof/>
                <w:webHidden/>
              </w:rPr>
              <w:instrText xml:space="preserve"> PAGEREF _Toc152104497 \h </w:instrText>
            </w:r>
            <w:r w:rsidR="001F5DB5">
              <w:rPr>
                <w:noProof/>
                <w:webHidden/>
              </w:rPr>
            </w:r>
            <w:r w:rsidR="001F5DB5">
              <w:rPr>
                <w:noProof/>
                <w:webHidden/>
              </w:rPr>
              <w:fldChar w:fldCharType="separate"/>
            </w:r>
            <w:r w:rsidR="009B066C">
              <w:rPr>
                <w:noProof/>
                <w:webHidden/>
              </w:rPr>
              <w:t>23</w:t>
            </w:r>
            <w:r w:rsidR="001F5DB5">
              <w:rPr>
                <w:noProof/>
                <w:webHidden/>
              </w:rPr>
              <w:fldChar w:fldCharType="end"/>
            </w:r>
          </w:hyperlink>
        </w:p>
        <w:p w14:paraId="12DFF8B0" w14:textId="2DF28325" w:rsidR="001F5DB5" w:rsidRDefault="00000000">
          <w:pPr>
            <w:pStyle w:val="10"/>
            <w:tabs>
              <w:tab w:val="right" w:leader="dot" w:pos="9016"/>
            </w:tabs>
            <w:rPr>
              <w:rFonts w:eastAsiaTheme="minorEastAsia"/>
              <w:noProof/>
              <w:lang w:eastAsia="el-GR"/>
            </w:rPr>
          </w:pPr>
          <w:hyperlink w:anchor="_Toc152104498" w:history="1">
            <w:r w:rsidR="001F5DB5" w:rsidRPr="00C468CB">
              <w:rPr>
                <w:rStyle w:val="-"/>
                <w:rFonts w:cstheme="minorHAnsi"/>
                <w:noProof/>
                <w:lang w:val="en-US"/>
              </w:rPr>
              <w:t>12. Knowledge Assessment</w:t>
            </w:r>
            <w:r w:rsidR="001F5DB5">
              <w:rPr>
                <w:noProof/>
                <w:webHidden/>
              </w:rPr>
              <w:tab/>
            </w:r>
            <w:r w:rsidR="001F5DB5">
              <w:rPr>
                <w:noProof/>
                <w:webHidden/>
              </w:rPr>
              <w:fldChar w:fldCharType="begin"/>
            </w:r>
            <w:r w:rsidR="001F5DB5">
              <w:rPr>
                <w:noProof/>
                <w:webHidden/>
              </w:rPr>
              <w:instrText xml:space="preserve"> PAGEREF _Toc152104498 \h </w:instrText>
            </w:r>
            <w:r w:rsidR="001F5DB5">
              <w:rPr>
                <w:noProof/>
                <w:webHidden/>
              </w:rPr>
            </w:r>
            <w:r w:rsidR="001F5DB5">
              <w:rPr>
                <w:noProof/>
                <w:webHidden/>
              </w:rPr>
              <w:fldChar w:fldCharType="separate"/>
            </w:r>
            <w:r w:rsidR="009B066C">
              <w:rPr>
                <w:noProof/>
                <w:webHidden/>
              </w:rPr>
              <w:t>24</w:t>
            </w:r>
            <w:r w:rsidR="001F5DB5">
              <w:rPr>
                <w:noProof/>
                <w:webHidden/>
              </w:rPr>
              <w:fldChar w:fldCharType="end"/>
            </w:r>
          </w:hyperlink>
        </w:p>
        <w:p w14:paraId="35543A66" w14:textId="0284B1D3" w:rsidR="001F5DB5" w:rsidRDefault="00000000">
          <w:pPr>
            <w:pStyle w:val="10"/>
            <w:tabs>
              <w:tab w:val="right" w:leader="dot" w:pos="9016"/>
            </w:tabs>
            <w:rPr>
              <w:rFonts w:eastAsiaTheme="minorEastAsia"/>
              <w:noProof/>
              <w:lang w:eastAsia="el-GR"/>
            </w:rPr>
          </w:pPr>
          <w:hyperlink w:anchor="_Toc152104499" w:history="1">
            <w:r w:rsidR="001F5DB5" w:rsidRPr="00C468CB">
              <w:rPr>
                <w:rStyle w:val="-"/>
                <w:rFonts w:cstheme="minorHAnsi"/>
                <w:noProof/>
                <w:lang w:val="en-US"/>
              </w:rPr>
              <w:t>13. Graduation</w:t>
            </w:r>
            <w:r w:rsidR="001F5DB5">
              <w:rPr>
                <w:noProof/>
                <w:webHidden/>
              </w:rPr>
              <w:tab/>
            </w:r>
            <w:r w:rsidR="001F5DB5">
              <w:rPr>
                <w:noProof/>
                <w:webHidden/>
              </w:rPr>
              <w:fldChar w:fldCharType="begin"/>
            </w:r>
            <w:r w:rsidR="001F5DB5">
              <w:rPr>
                <w:noProof/>
                <w:webHidden/>
              </w:rPr>
              <w:instrText xml:space="preserve"> PAGEREF _Toc152104499 \h </w:instrText>
            </w:r>
            <w:r w:rsidR="001F5DB5">
              <w:rPr>
                <w:noProof/>
                <w:webHidden/>
              </w:rPr>
            </w:r>
            <w:r w:rsidR="001F5DB5">
              <w:rPr>
                <w:noProof/>
                <w:webHidden/>
              </w:rPr>
              <w:fldChar w:fldCharType="separate"/>
            </w:r>
            <w:r w:rsidR="009B066C">
              <w:rPr>
                <w:noProof/>
                <w:webHidden/>
              </w:rPr>
              <w:t>24</w:t>
            </w:r>
            <w:r w:rsidR="001F5DB5">
              <w:rPr>
                <w:noProof/>
                <w:webHidden/>
              </w:rPr>
              <w:fldChar w:fldCharType="end"/>
            </w:r>
          </w:hyperlink>
        </w:p>
        <w:p w14:paraId="7B513950" w14:textId="5E6248EC" w:rsidR="001F5DB5" w:rsidRDefault="00000000">
          <w:pPr>
            <w:pStyle w:val="10"/>
            <w:tabs>
              <w:tab w:val="right" w:leader="dot" w:pos="9016"/>
            </w:tabs>
            <w:rPr>
              <w:rFonts w:eastAsiaTheme="minorEastAsia"/>
              <w:noProof/>
              <w:lang w:eastAsia="el-GR"/>
            </w:rPr>
          </w:pPr>
          <w:hyperlink w:anchor="_Toc152104500" w:history="1">
            <w:r w:rsidR="001F5DB5" w:rsidRPr="00C468CB">
              <w:rPr>
                <w:rStyle w:val="-"/>
                <w:rFonts w:cstheme="minorHAnsi"/>
                <w:noProof/>
                <w:lang w:val="en-US"/>
              </w:rPr>
              <w:t>14. Program Evaluation</w:t>
            </w:r>
            <w:r w:rsidR="001F5DB5">
              <w:rPr>
                <w:noProof/>
                <w:webHidden/>
              </w:rPr>
              <w:tab/>
            </w:r>
            <w:r w:rsidR="001F5DB5">
              <w:rPr>
                <w:noProof/>
                <w:webHidden/>
              </w:rPr>
              <w:fldChar w:fldCharType="begin"/>
            </w:r>
            <w:r w:rsidR="001F5DB5">
              <w:rPr>
                <w:noProof/>
                <w:webHidden/>
              </w:rPr>
              <w:instrText xml:space="preserve"> PAGEREF _Toc152104500 \h </w:instrText>
            </w:r>
            <w:r w:rsidR="001F5DB5">
              <w:rPr>
                <w:noProof/>
                <w:webHidden/>
              </w:rPr>
            </w:r>
            <w:r w:rsidR="001F5DB5">
              <w:rPr>
                <w:noProof/>
                <w:webHidden/>
              </w:rPr>
              <w:fldChar w:fldCharType="separate"/>
            </w:r>
            <w:r w:rsidR="009B066C">
              <w:rPr>
                <w:noProof/>
                <w:webHidden/>
              </w:rPr>
              <w:t>24</w:t>
            </w:r>
            <w:r w:rsidR="001F5DB5">
              <w:rPr>
                <w:noProof/>
                <w:webHidden/>
              </w:rPr>
              <w:fldChar w:fldCharType="end"/>
            </w:r>
          </w:hyperlink>
        </w:p>
        <w:p w14:paraId="76109F3B" w14:textId="3B9F66BE" w:rsidR="001F5DB5" w:rsidRDefault="00000000">
          <w:pPr>
            <w:pStyle w:val="10"/>
            <w:tabs>
              <w:tab w:val="right" w:leader="dot" w:pos="9016"/>
            </w:tabs>
            <w:rPr>
              <w:rFonts w:eastAsiaTheme="minorEastAsia"/>
              <w:noProof/>
              <w:lang w:eastAsia="el-GR"/>
            </w:rPr>
          </w:pPr>
          <w:hyperlink w:anchor="_Toc152104501" w:history="1">
            <w:r w:rsidR="001F5DB5" w:rsidRPr="00C468CB">
              <w:rPr>
                <w:rStyle w:val="-"/>
                <w:rFonts w:cstheme="minorHAnsi"/>
                <w:noProof/>
                <w:lang w:val="en-US"/>
              </w:rPr>
              <w:t>15. Student Mobility for Studies and Internship</w:t>
            </w:r>
            <w:r w:rsidR="001F5DB5">
              <w:rPr>
                <w:noProof/>
                <w:webHidden/>
              </w:rPr>
              <w:tab/>
            </w:r>
            <w:r w:rsidR="001F5DB5">
              <w:rPr>
                <w:noProof/>
                <w:webHidden/>
              </w:rPr>
              <w:fldChar w:fldCharType="begin"/>
            </w:r>
            <w:r w:rsidR="001F5DB5">
              <w:rPr>
                <w:noProof/>
                <w:webHidden/>
              </w:rPr>
              <w:instrText xml:space="preserve"> PAGEREF _Toc152104501 \h </w:instrText>
            </w:r>
            <w:r w:rsidR="001F5DB5">
              <w:rPr>
                <w:noProof/>
                <w:webHidden/>
              </w:rPr>
            </w:r>
            <w:r w:rsidR="001F5DB5">
              <w:rPr>
                <w:noProof/>
                <w:webHidden/>
              </w:rPr>
              <w:fldChar w:fldCharType="separate"/>
            </w:r>
            <w:r w:rsidR="009B066C">
              <w:rPr>
                <w:noProof/>
                <w:webHidden/>
              </w:rPr>
              <w:t>24</w:t>
            </w:r>
            <w:r w:rsidR="001F5DB5">
              <w:rPr>
                <w:noProof/>
                <w:webHidden/>
              </w:rPr>
              <w:fldChar w:fldCharType="end"/>
            </w:r>
          </w:hyperlink>
        </w:p>
        <w:p w14:paraId="76B98D4C" w14:textId="14113AFB" w:rsidR="001F5DB5" w:rsidRDefault="00000000">
          <w:pPr>
            <w:pStyle w:val="10"/>
            <w:tabs>
              <w:tab w:val="right" w:leader="dot" w:pos="9016"/>
            </w:tabs>
            <w:rPr>
              <w:rFonts w:eastAsiaTheme="minorEastAsia"/>
              <w:noProof/>
              <w:lang w:eastAsia="el-GR"/>
            </w:rPr>
          </w:pPr>
          <w:hyperlink w:anchor="_Toc152104502" w:history="1">
            <w:r w:rsidR="001F5DB5" w:rsidRPr="00C468CB">
              <w:rPr>
                <w:rStyle w:val="-"/>
                <w:rFonts w:cstheme="minorHAnsi"/>
                <w:noProof/>
                <w:lang w:val="en-US"/>
              </w:rPr>
              <w:t>16. Library – Digital Databases</w:t>
            </w:r>
            <w:r w:rsidR="001F5DB5">
              <w:rPr>
                <w:noProof/>
                <w:webHidden/>
              </w:rPr>
              <w:tab/>
            </w:r>
            <w:r w:rsidR="001F5DB5">
              <w:rPr>
                <w:noProof/>
                <w:webHidden/>
              </w:rPr>
              <w:fldChar w:fldCharType="begin"/>
            </w:r>
            <w:r w:rsidR="001F5DB5">
              <w:rPr>
                <w:noProof/>
                <w:webHidden/>
              </w:rPr>
              <w:instrText xml:space="preserve"> PAGEREF _Toc152104502 \h </w:instrText>
            </w:r>
            <w:r w:rsidR="001F5DB5">
              <w:rPr>
                <w:noProof/>
                <w:webHidden/>
              </w:rPr>
            </w:r>
            <w:r w:rsidR="001F5DB5">
              <w:rPr>
                <w:noProof/>
                <w:webHidden/>
              </w:rPr>
              <w:fldChar w:fldCharType="separate"/>
            </w:r>
            <w:r w:rsidR="009B066C">
              <w:rPr>
                <w:noProof/>
                <w:webHidden/>
              </w:rPr>
              <w:t>25</w:t>
            </w:r>
            <w:r w:rsidR="001F5DB5">
              <w:rPr>
                <w:noProof/>
                <w:webHidden/>
              </w:rPr>
              <w:fldChar w:fldCharType="end"/>
            </w:r>
          </w:hyperlink>
        </w:p>
        <w:p w14:paraId="476E87FB" w14:textId="2B76D14F" w:rsidR="001F5DB5" w:rsidRDefault="00000000">
          <w:pPr>
            <w:pStyle w:val="10"/>
            <w:tabs>
              <w:tab w:val="right" w:leader="dot" w:pos="9016"/>
            </w:tabs>
            <w:rPr>
              <w:rFonts w:eastAsiaTheme="minorEastAsia"/>
              <w:noProof/>
              <w:lang w:eastAsia="el-GR"/>
            </w:rPr>
          </w:pPr>
          <w:hyperlink w:anchor="_Toc152104503" w:history="1">
            <w:r w:rsidR="001F5DB5" w:rsidRPr="00C468CB">
              <w:rPr>
                <w:rStyle w:val="-"/>
                <w:rFonts w:cstheme="minorHAnsi"/>
                <w:noProof/>
                <w:lang w:val="en-US"/>
              </w:rPr>
              <w:t>17. Digital Services</w:t>
            </w:r>
            <w:r w:rsidR="001F5DB5">
              <w:rPr>
                <w:noProof/>
                <w:webHidden/>
              </w:rPr>
              <w:tab/>
            </w:r>
            <w:r w:rsidR="001F5DB5">
              <w:rPr>
                <w:noProof/>
                <w:webHidden/>
              </w:rPr>
              <w:fldChar w:fldCharType="begin"/>
            </w:r>
            <w:r w:rsidR="001F5DB5">
              <w:rPr>
                <w:noProof/>
                <w:webHidden/>
              </w:rPr>
              <w:instrText xml:space="preserve"> PAGEREF _Toc152104503 \h </w:instrText>
            </w:r>
            <w:r w:rsidR="001F5DB5">
              <w:rPr>
                <w:noProof/>
                <w:webHidden/>
              </w:rPr>
            </w:r>
            <w:r w:rsidR="001F5DB5">
              <w:rPr>
                <w:noProof/>
                <w:webHidden/>
              </w:rPr>
              <w:fldChar w:fldCharType="separate"/>
            </w:r>
            <w:r w:rsidR="009B066C">
              <w:rPr>
                <w:noProof/>
                <w:webHidden/>
              </w:rPr>
              <w:t>25</w:t>
            </w:r>
            <w:r w:rsidR="001F5DB5">
              <w:rPr>
                <w:noProof/>
                <w:webHidden/>
              </w:rPr>
              <w:fldChar w:fldCharType="end"/>
            </w:r>
          </w:hyperlink>
        </w:p>
        <w:p w14:paraId="76638D42" w14:textId="6959C61D" w:rsidR="001F5DB5" w:rsidRDefault="00000000">
          <w:pPr>
            <w:pStyle w:val="10"/>
            <w:tabs>
              <w:tab w:val="right" w:leader="dot" w:pos="9016"/>
            </w:tabs>
            <w:rPr>
              <w:rFonts w:eastAsiaTheme="minorEastAsia"/>
              <w:noProof/>
              <w:lang w:eastAsia="el-GR"/>
            </w:rPr>
          </w:pPr>
          <w:hyperlink w:anchor="_Toc152104504" w:history="1">
            <w:r w:rsidR="001F5DB5" w:rsidRPr="00C468CB">
              <w:rPr>
                <w:rStyle w:val="-"/>
                <w:rFonts w:cstheme="minorHAnsi"/>
                <w:noProof/>
                <w:lang w:val="en-US"/>
              </w:rPr>
              <w:t>18. Academic Identity and Travel Facilities</w:t>
            </w:r>
            <w:r w:rsidR="001F5DB5">
              <w:rPr>
                <w:noProof/>
                <w:webHidden/>
              </w:rPr>
              <w:tab/>
            </w:r>
            <w:r w:rsidR="001F5DB5">
              <w:rPr>
                <w:noProof/>
                <w:webHidden/>
              </w:rPr>
              <w:fldChar w:fldCharType="begin"/>
            </w:r>
            <w:r w:rsidR="001F5DB5">
              <w:rPr>
                <w:noProof/>
                <w:webHidden/>
              </w:rPr>
              <w:instrText xml:space="preserve"> PAGEREF _Toc152104504 \h </w:instrText>
            </w:r>
            <w:r w:rsidR="001F5DB5">
              <w:rPr>
                <w:noProof/>
                <w:webHidden/>
              </w:rPr>
            </w:r>
            <w:r w:rsidR="001F5DB5">
              <w:rPr>
                <w:noProof/>
                <w:webHidden/>
              </w:rPr>
              <w:fldChar w:fldCharType="separate"/>
            </w:r>
            <w:r w:rsidR="009B066C">
              <w:rPr>
                <w:noProof/>
                <w:webHidden/>
              </w:rPr>
              <w:t>25</w:t>
            </w:r>
            <w:r w:rsidR="001F5DB5">
              <w:rPr>
                <w:noProof/>
                <w:webHidden/>
              </w:rPr>
              <w:fldChar w:fldCharType="end"/>
            </w:r>
          </w:hyperlink>
        </w:p>
        <w:p w14:paraId="642F1E73" w14:textId="203E336A" w:rsidR="001F5DB5" w:rsidRDefault="00000000">
          <w:pPr>
            <w:pStyle w:val="10"/>
            <w:tabs>
              <w:tab w:val="right" w:leader="dot" w:pos="9016"/>
            </w:tabs>
            <w:rPr>
              <w:rFonts w:eastAsiaTheme="minorEastAsia"/>
              <w:noProof/>
              <w:lang w:eastAsia="el-GR"/>
            </w:rPr>
          </w:pPr>
          <w:hyperlink w:anchor="_Toc152104505" w:history="1">
            <w:r w:rsidR="001F5DB5" w:rsidRPr="00C468CB">
              <w:rPr>
                <w:rStyle w:val="-"/>
                <w:rFonts w:cstheme="minorHAnsi"/>
                <w:noProof/>
                <w:lang w:val="en-US"/>
              </w:rPr>
              <w:t>19. Catering Facilities and Health Care</w:t>
            </w:r>
            <w:r w:rsidR="001F5DB5">
              <w:rPr>
                <w:noProof/>
                <w:webHidden/>
              </w:rPr>
              <w:tab/>
            </w:r>
            <w:r w:rsidR="001F5DB5">
              <w:rPr>
                <w:noProof/>
                <w:webHidden/>
              </w:rPr>
              <w:fldChar w:fldCharType="begin"/>
            </w:r>
            <w:r w:rsidR="001F5DB5">
              <w:rPr>
                <w:noProof/>
                <w:webHidden/>
              </w:rPr>
              <w:instrText xml:space="preserve"> PAGEREF _Toc152104505 \h </w:instrText>
            </w:r>
            <w:r w:rsidR="001F5DB5">
              <w:rPr>
                <w:noProof/>
                <w:webHidden/>
              </w:rPr>
            </w:r>
            <w:r w:rsidR="001F5DB5">
              <w:rPr>
                <w:noProof/>
                <w:webHidden/>
              </w:rPr>
              <w:fldChar w:fldCharType="separate"/>
            </w:r>
            <w:r w:rsidR="009B066C">
              <w:rPr>
                <w:noProof/>
                <w:webHidden/>
              </w:rPr>
              <w:t>25</w:t>
            </w:r>
            <w:r w:rsidR="001F5DB5">
              <w:rPr>
                <w:noProof/>
                <w:webHidden/>
              </w:rPr>
              <w:fldChar w:fldCharType="end"/>
            </w:r>
          </w:hyperlink>
        </w:p>
        <w:p w14:paraId="7EB01D2E" w14:textId="45B422E7" w:rsidR="001F5DB5" w:rsidRDefault="00000000">
          <w:pPr>
            <w:pStyle w:val="10"/>
            <w:tabs>
              <w:tab w:val="right" w:leader="dot" w:pos="9016"/>
            </w:tabs>
            <w:rPr>
              <w:rFonts w:eastAsiaTheme="minorEastAsia"/>
              <w:noProof/>
              <w:lang w:eastAsia="el-GR"/>
            </w:rPr>
          </w:pPr>
          <w:hyperlink w:anchor="_Toc152104506" w:history="1">
            <w:r w:rsidR="001F5DB5" w:rsidRPr="00C468CB">
              <w:rPr>
                <w:rStyle w:val="-"/>
                <w:rFonts w:cstheme="minorHAnsi"/>
                <w:noProof/>
                <w:lang w:val="en-US"/>
              </w:rPr>
              <w:t>20. Sports Facilities and Recreation Services</w:t>
            </w:r>
            <w:r w:rsidR="001F5DB5">
              <w:rPr>
                <w:noProof/>
                <w:webHidden/>
              </w:rPr>
              <w:tab/>
            </w:r>
            <w:r w:rsidR="001F5DB5">
              <w:rPr>
                <w:noProof/>
                <w:webHidden/>
              </w:rPr>
              <w:fldChar w:fldCharType="begin"/>
            </w:r>
            <w:r w:rsidR="001F5DB5">
              <w:rPr>
                <w:noProof/>
                <w:webHidden/>
              </w:rPr>
              <w:instrText xml:space="preserve"> PAGEREF _Toc152104506 \h </w:instrText>
            </w:r>
            <w:r w:rsidR="001F5DB5">
              <w:rPr>
                <w:noProof/>
                <w:webHidden/>
              </w:rPr>
            </w:r>
            <w:r w:rsidR="001F5DB5">
              <w:rPr>
                <w:noProof/>
                <w:webHidden/>
              </w:rPr>
              <w:fldChar w:fldCharType="separate"/>
            </w:r>
            <w:r w:rsidR="009B066C">
              <w:rPr>
                <w:noProof/>
                <w:webHidden/>
              </w:rPr>
              <w:t>26</w:t>
            </w:r>
            <w:r w:rsidR="001F5DB5">
              <w:rPr>
                <w:noProof/>
                <w:webHidden/>
              </w:rPr>
              <w:fldChar w:fldCharType="end"/>
            </w:r>
          </w:hyperlink>
        </w:p>
        <w:p w14:paraId="455C7422" w14:textId="041476FE" w:rsidR="001F5DB5" w:rsidRDefault="00000000">
          <w:pPr>
            <w:pStyle w:val="10"/>
            <w:tabs>
              <w:tab w:val="right" w:leader="dot" w:pos="9016"/>
            </w:tabs>
            <w:rPr>
              <w:rFonts w:eastAsiaTheme="minorEastAsia"/>
              <w:noProof/>
              <w:lang w:eastAsia="el-GR"/>
            </w:rPr>
          </w:pPr>
          <w:hyperlink w:anchor="_Toc152104507" w:history="1">
            <w:r w:rsidR="001F5DB5" w:rsidRPr="00C468CB">
              <w:rPr>
                <w:rStyle w:val="-"/>
                <w:rFonts w:cstheme="minorHAnsi"/>
                <w:noProof/>
                <w:lang w:val="en-US"/>
              </w:rPr>
              <w:t>21. AUTh Support Centers and Services</w:t>
            </w:r>
            <w:r w:rsidR="001F5DB5">
              <w:rPr>
                <w:noProof/>
                <w:webHidden/>
              </w:rPr>
              <w:tab/>
            </w:r>
            <w:r w:rsidR="001F5DB5">
              <w:rPr>
                <w:noProof/>
                <w:webHidden/>
              </w:rPr>
              <w:fldChar w:fldCharType="begin"/>
            </w:r>
            <w:r w:rsidR="001F5DB5">
              <w:rPr>
                <w:noProof/>
                <w:webHidden/>
              </w:rPr>
              <w:instrText xml:space="preserve"> PAGEREF _Toc152104507 \h </w:instrText>
            </w:r>
            <w:r w:rsidR="001F5DB5">
              <w:rPr>
                <w:noProof/>
                <w:webHidden/>
              </w:rPr>
            </w:r>
            <w:r w:rsidR="001F5DB5">
              <w:rPr>
                <w:noProof/>
                <w:webHidden/>
              </w:rPr>
              <w:fldChar w:fldCharType="separate"/>
            </w:r>
            <w:r w:rsidR="009B066C">
              <w:rPr>
                <w:noProof/>
                <w:webHidden/>
              </w:rPr>
              <w:t>26</w:t>
            </w:r>
            <w:r w:rsidR="001F5DB5">
              <w:rPr>
                <w:noProof/>
                <w:webHidden/>
              </w:rPr>
              <w:fldChar w:fldCharType="end"/>
            </w:r>
          </w:hyperlink>
        </w:p>
        <w:p w14:paraId="06E01119" w14:textId="4EE24E78" w:rsidR="001F5DB5" w:rsidRDefault="00000000">
          <w:pPr>
            <w:pStyle w:val="10"/>
            <w:tabs>
              <w:tab w:val="right" w:leader="dot" w:pos="9016"/>
            </w:tabs>
            <w:rPr>
              <w:rFonts w:eastAsiaTheme="minorEastAsia"/>
              <w:noProof/>
              <w:lang w:eastAsia="el-GR"/>
            </w:rPr>
          </w:pPr>
          <w:hyperlink w:anchor="_Toc152104508" w:history="1">
            <w:r w:rsidR="001F5DB5" w:rsidRPr="00C468CB">
              <w:rPr>
                <w:rStyle w:val="-"/>
                <w:rFonts w:cstheme="minorHAnsi"/>
                <w:noProof/>
                <w:lang w:val="en-US"/>
              </w:rPr>
              <w:t>22. Official Websites</w:t>
            </w:r>
            <w:r w:rsidR="001F5DB5">
              <w:rPr>
                <w:noProof/>
                <w:webHidden/>
              </w:rPr>
              <w:tab/>
            </w:r>
            <w:r w:rsidR="001F5DB5">
              <w:rPr>
                <w:noProof/>
                <w:webHidden/>
              </w:rPr>
              <w:fldChar w:fldCharType="begin"/>
            </w:r>
            <w:r w:rsidR="001F5DB5">
              <w:rPr>
                <w:noProof/>
                <w:webHidden/>
              </w:rPr>
              <w:instrText xml:space="preserve"> PAGEREF _Toc152104508 \h </w:instrText>
            </w:r>
            <w:r w:rsidR="001F5DB5">
              <w:rPr>
                <w:noProof/>
                <w:webHidden/>
              </w:rPr>
            </w:r>
            <w:r w:rsidR="001F5DB5">
              <w:rPr>
                <w:noProof/>
                <w:webHidden/>
              </w:rPr>
              <w:fldChar w:fldCharType="separate"/>
            </w:r>
            <w:r w:rsidR="009B066C">
              <w:rPr>
                <w:noProof/>
                <w:webHidden/>
              </w:rPr>
              <w:t>26</w:t>
            </w:r>
            <w:r w:rsidR="001F5DB5">
              <w:rPr>
                <w:noProof/>
                <w:webHidden/>
              </w:rPr>
              <w:fldChar w:fldCharType="end"/>
            </w:r>
          </w:hyperlink>
        </w:p>
        <w:p w14:paraId="5CFCB044" w14:textId="392A1B63" w:rsidR="001F5DB5" w:rsidRDefault="00000000">
          <w:pPr>
            <w:pStyle w:val="10"/>
            <w:tabs>
              <w:tab w:val="right" w:leader="dot" w:pos="9016"/>
            </w:tabs>
            <w:rPr>
              <w:rFonts w:eastAsiaTheme="minorEastAsia"/>
              <w:noProof/>
              <w:lang w:eastAsia="el-GR"/>
            </w:rPr>
          </w:pPr>
          <w:hyperlink w:anchor="_Toc152104509" w:history="1">
            <w:r w:rsidR="001F5DB5" w:rsidRPr="00C468CB">
              <w:rPr>
                <w:rStyle w:val="-"/>
                <w:rFonts w:cstheme="minorHAnsi"/>
                <w:noProof/>
                <w:lang w:val="en-US"/>
              </w:rPr>
              <w:t>23. Final Remarks</w:t>
            </w:r>
            <w:r w:rsidR="001F5DB5">
              <w:rPr>
                <w:noProof/>
                <w:webHidden/>
              </w:rPr>
              <w:tab/>
            </w:r>
            <w:r w:rsidR="001F5DB5">
              <w:rPr>
                <w:noProof/>
                <w:webHidden/>
              </w:rPr>
              <w:fldChar w:fldCharType="begin"/>
            </w:r>
            <w:r w:rsidR="001F5DB5">
              <w:rPr>
                <w:noProof/>
                <w:webHidden/>
              </w:rPr>
              <w:instrText xml:space="preserve"> PAGEREF _Toc152104509 \h </w:instrText>
            </w:r>
            <w:r w:rsidR="001F5DB5">
              <w:rPr>
                <w:noProof/>
                <w:webHidden/>
              </w:rPr>
            </w:r>
            <w:r w:rsidR="001F5DB5">
              <w:rPr>
                <w:noProof/>
                <w:webHidden/>
              </w:rPr>
              <w:fldChar w:fldCharType="separate"/>
            </w:r>
            <w:r w:rsidR="009B066C">
              <w:rPr>
                <w:noProof/>
                <w:webHidden/>
              </w:rPr>
              <w:t>26</w:t>
            </w:r>
            <w:r w:rsidR="001F5DB5">
              <w:rPr>
                <w:noProof/>
                <w:webHidden/>
              </w:rPr>
              <w:fldChar w:fldCharType="end"/>
            </w:r>
          </w:hyperlink>
        </w:p>
        <w:p w14:paraId="650305C8" w14:textId="77777777" w:rsidR="003F7BED" w:rsidRPr="00E07870" w:rsidRDefault="003F7BED">
          <w:pPr>
            <w:rPr>
              <w:sz w:val="28"/>
              <w:szCs w:val="28"/>
            </w:rPr>
          </w:pPr>
          <w:r w:rsidRPr="00E07870">
            <w:rPr>
              <w:sz w:val="28"/>
              <w:szCs w:val="28"/>
            </w:rPr>
            <w:fldChar w:fldCharType="end"/>
          </w:r>
        </w:p>
      </w:sdtContent>
    </w:sdt>
    <w:p w14:paraId="4001A4C5" w14:textId="77777777" w:rsidR="003F7BED" w:rsidRPr="007C1DDE" w:rsidRDefault="003F7BED" w:rsidP="002536A0">
      <w:pPr>
        <w:spacing w:line="240" w:lineRule="auto"/>
        <w:jc w:val="both"/>
        <w:rPr>
          <w:rFonts w:cstheme="minorHAnsi"/>
          <w:sz w:val="24"/>
          <w:szCs w:val="24"/>
          <w:lang w:val="en-US"/>
        </w:rPr>
      </w:pPr>
    </w:p>
    <w:p w14:paraId="1A1AEE9D" w14:textId="39C5F71D" w:rsidR="007C1DDE" w:rsidRDefault="007C1DDE">
      <w:pPr>
        <w:rPr>
          <w:rFonts w:cstheme="minorHAnsi"/>
          <w:sz w:val="24"/>
          <w:szCs w:val="24"/>
          <w:lang w:val="en-US"/>
        </w:rPr>
      </w:pPr>
      <w:r>
        <w:rPr>
          <w:rFonts w:cstheme="minorHAnsi"/>
          <w:sz w:val="24"/>
          <w:szCs w:val="24"/>
          <w:lang w:val="en-US"/>
        </w:rPr>
        <w:br w:type="page"/>
      </w:r>
    </w:p>
    <w:p w14:paraId="3BF2EFFF" w14:textId="77777777" w:rsidR="002536A0" w:rsidRPr="00924B16" w:rsidRDefault="002536A0" w:rsidP="003F7BED">
      <w:pPr>
        <w:pStyle w:val="1"/>
        <w:rPr>
          <w:rFonts w:asciiTheme="minorHAnsi" w:hAnsiTheme="minorHAnsi" w:cstheme="minorHAnsi"/>
          <w:b w:val="0"/>
          <w:sz w:val="36"/>
          <w:szCs w:val="36"/>
          <w:lang w:val="en-US"/>
        </w:rPr>
      </w:pPr>
      <w:bookmarkStart w:id="3" w:name="_Toc152104474"/>
      <w:r w:rsidRPr="00924B16">
        <w:rPr>
          <w:rFonts w:asciiTheme="minorHAnsi" w:hAnsiTheme="minorHAnsi" w:cstheme="minorHAnsi"/>
          <w:b w:val="0"/>
          <w:sz w:val="36"/>
          <w:szCs w:val="36"/>
          <w:lang w:val="en-US"/>
        </w:rPr>
        <w:lastRenderedPageBreak/>
        <w:t>1.</w:t>
      </w:r>
      <w:r w:rsidR="008647BE" w:rsidRPr="00924B16">
        <w:rPr>
          <w:rFonts w:asciiTheme="minorHAnsi" w:hAnsiTheme="minorHAnsi" w:cstheme="minorHAnsi"/>
          <w:b w:val="0"/>
          <w:sz w:val="36"/>
          <w:szCs w:val="36"/>
          <w:lang w:val="en-US"/>
        </w:rPr>
        <w:t xml:space="preserve"> </w:t>
      </w:r>
      <w:r w:rsidRPr="00924B16">
        <w:rPr>
          <w:rFonts w:asciiTheme="minorHAnsi" w:hAnsiTheme="minorHAnsi" w:cstheme="minorHAnsi"/>
          <w:b w:val="0"/>
          <w:sz w:val="36"/>
          <w:szCs w:val="36"/>
          <w:lang w:val="en-US"/>
        </w:rPr>
        <w:t>Introduction</w:t>
      </w:r>
      <w:bookmarkEnd w:id="3"/>
    </w:p>
    <w:p w14:paraId="71EDE1D4" w14:textId="77777777" w:rsidR="00431C8C" w:rsidRDefault="002536A0" w:rsidP="00431C8C">
      <w:pPr>
        <w:spacing w:line="240" w:lineRule="auto"/>
        <w:jc w:val="both"/>
        <w:rPr>
          <w:rFonts w:cstheme="minorHAnsi"/>
          <w:lang w:val="en-US"/>
        </w:rPr>
      </w:pPr>
      <w:r w:rsidRPr="002536A0">
        <w:rPr>
          <w:rFonts w:cstheme="minorHAnsi"/>
          <w:bCs/>
          <w:lang w:val="en-US"/>
        </w:rPr>
        <w:t>Welcome to the Master's Program in Kinesiology of the Department of Physical Education and Sport Science in Serres, School of Physical Education and Sport Science (SEFAA), Aristotle University of Thessaloniki (</w:t>
      </w:r>
      <w:proofErr w:type="spellStart"/>
      <w:r w:rsidRPr="002536A0">
        <w:rPr>
          <w:rFonts w:cstheme="minorHAnsi"/>
          <w:bCs/>
          <w:lang w:val="en-US"/>
        </w:rPr>
        <w:t>AUTh</w:t>
      </w:r>
      <w:proofErr w:type="spellEnd"/>
      <w:r w:rsidRPr="002536A0">
        <w:rPr>
          <w:rFonts w:cstheme="minorHAnsi"/>
          <w:bCs/>
          <w:lang w:val="en-US"/>
        </w:rPr>
        <w:t xml:space="preserve">). The Master's Program in Kinesiology was initially established in 2005 (Government Gazette Issue B’ 1247/6-9-2005). In the academic year 2018-2019, the Master's Program in Kinesiology was re-established and operates with some modifications in accordance with the provisions of Law 4485/2017 (Government Gazette 114 Issue A’/4-8-2017) at the Department of Physical Education and Sport Science in Serres, SEFAA, </w:t>
      </w:r>
      <w:proofErr w:type="spellStart"/>
      <w:r w:rsidRPr="002536A0">
        <w:rPr>
          <w:rFonts w:cstheme="minorHAnsi"/>
          <w:bCs/>
          <w:lang w:val="en-US"/>
        </w:rPr>
        <w:t>AUTh</w:t>
      </w:r>
      <w:proofErr w:type="spellEnd"/>
      <w:r w:rsidRPr="002536A0">
        <w:rPr>
          <w:rFonts w:cstheme="minorHAnsi"/>
          <w:bCs/>
          <w:lang w:val="en-US"/>
        </w:rPr>
        <w:t xml:space="preserve"> (Government Gazette 2101, Issue B’/8-6-2018). The program leads to the award of a Master's Degree in Kinesiology and is the only one of its kind in Greece in this specific field of study.</w:t>
      </w:r>
    </w:p>
    <w:p w14:paraId="4DFD6AD7" w14:textId="77777777" w:rsidR="002536A0" w:rsidRDefault="002536A0" w:rsidP="002C6F4B">
      <w:pPr>
        <w:spacing w:line="240" w:lineRule="auto"/>
        <w:jc w:val="both"/>
        <w:rPr>
          <w:rFonts w:cstheme="minorHAnsi"/>
          <w:bCs/>
          <w:lang w:val="en-US"/>
        </w:rPr>
      </w:pPr>
      <w:r w:rsidRPr="008647BE">
        <w:rPr>
          <w:rFonts w:cstheme="minorHAnsi"/>
          <w:bCs/>
          <w:lang w:val="en-US"/>
        </w:rPr>
        <w:t>The staff of the Master's Program in Kinesiology wishes you a successful academic journey.</w:t>
      </w:r>
    </w:p>
    <w:p w14:paraId="0DF89872" w14:textId="77777777" w:rsidR="00AC5922" w:rsidRPr="00924B16" w:rsidRDefault="00AC5922" w:rsidP="00971814">
      <w:pPr>
        <w:pStyle w:val="1"/>
        <w:spacing w:before="240"/>
        <w:rPr>
          <w:rFonts w:asciiTheme="minorHAnsi" w:hAnsiTheme="minorHAnsi" w:cstheme="minorHAnsi"/>
          <w:b w:val="0"/>
          <w:sz w:val="36"/>
          <w:szCs w:val="36"/>
          <w:lang w:val="en-US"/>
        </w:rPr>
      </w:pPr>
      <w:bookmarkStart w:id="4" w:name="_Toc152104475"/>
      <w:r w:rsidRPr="00924B16">
        <w:rPr>
          <w:rFonts w:asciiTheme="minorHAnsi" w:hAnsiTheme="minorHAnsi" w:cstheme="minorHAnsi"/>
          <w:b w:val="0"/>
          <w:sz w:val="36"/>
          <w:szCs w:val="36"/>
          <w:lang w:val="en-US"/>
        </w:rPr>
        <w:t>2. Quality Policy of the MSc Program in Kinesiology</w:t>
      </w:r>
      <w:bookmarkEnd w:id="4"/>
    </w:p>
    <w:p w14:paraId="14FCF4D4" w14:textId="77777777" w:rsidR="00AC5922" w:rsidRPr="002C6F4B" w:rsidRDefault="00AC5922" w:rsidP="002C6F4B">
      <w:pPr>
        <w:spacing w:line="240" w:lineRule="auto"/>
        <w:jc w:val="both"/>
        <w:rPr>
          <w:rFonts w:cstheme="minorHAnsi"/>
          <w:lang w:val="en-US"/>
        </w:rPr>
      </w:pPr>
      <w:r w:rsidRPr="002C6F4B">
        <w:rPr>
          <w:rFonts w:cstheme="minorHAnsi"/>
          <w:lang w:val="en-US"/>
        </w:rPr>
        <w:t>The quality policy of the Postgraduate Programs (MSc) of the Department of Physical Education and Sport Science (TEFAA) - Serres is defined with a focus on continuous improvement of the quality of studies, the continuous enhancement of the educational and research work of the Department, and the highest possible scientific training of graduates. The MSc programs of TEFAA-Serres are committed to the principles of scientific ethics and accountability, aiming to equip their graduates with the necessary qualifications and skills for a successful academic or professional career. The quality policy developed and implemented by the MSc programs of TEFAA-Serres is fully aligned with the strategic plan and quality policy of the institution (</w:t>
      </w:r>
      <w:hyperlink r:id="rId9" w:tgtFrame="_new" w:history="1">
        <w:r w:rsidRPr="002C6F4B">
          <w:rPr>
            <w:rStyle w:val="-"/>
            <w:rFonts w:cstheme="minorHAnsi"/>
            <w:lang w:val="en-US"/>
          </w:rPr>
          <w:t>https://qa.auth.gr/el/node/7234</w:t>
        </w:r>
      </w:hyperlink>
      <w:r w:rsidRPr="002C6F4B">
        <w:rPr>
          <w:rFonts w:cstheme="minorHAnsi"/>
          <w:lang w:val="en-US"/>
        </w:rPr>
        <w:t>) and aims to:</w:t>
      </w:r>
    </w:p>
    <w:p w14:paraId="47493152" w14:textId="77777777" w:rsidR="00AC5922" w:rsidRPr="002C6F4B" w:rsidRDefault="00AC5922" w:rsidP="002C6F4B">
      <w:pPr>
        <w:numPr>
          <w:ilvl w:val="0"/>
          <w:numId w:val="1"/>
        </w:numPr>
        <w:spacing w:line="240" w:lineRule="auto"/>
        <w:jc w:val="both"/>
        <w:rPr>
          <w:rFonts w:cstheme="minorHAnsi"/>
          <w:lang w:val="en-US"/>
        </w:rPr>
      </w:pPr>
      <w:r w:rsidRPr="002C6F4B">
        <w:rPr>
          <w:rFonts w:cstheme="minorHAnsi"/>
          <w:lang w:val="en-US"/>
        </w:rPr>
        <w:t>Continuous improvement of quality in education and research.</w:t>
      </w:r>
    </w:p>
    <w:p w14:paraId="5DF5FB7E" w14:textId="77777777" w:rsidR="00AC5922" w:rsidRPr="002C6F4B" w:rsidRDefault="00AC5922" w:rsidP="002C6F4B">
      <w:pPr>
        <w:numPr>
          <w:ilvl w:val="0"/>
          <w:numId w:val="1"/>
        </w:numPr>
        <w:spacing w:line="240" w:lineRule="auto"/>
        <w:jc w:val="both"/>
        <w:rPr>
          <w:rFonts w:cstheme="minorHAnsi"/>
          <w:lang w:val="en-US"/>
        </w:rPr>
      </w:pPr>
      <w:r w:rsidRPr="002C6F4B">
        <w:rPr>
          <w:rFonts w:cstheme="minorHAnsi"/>
          <w:lang w:val="en-US"/>
        </w:rPr>
        <w:t>Continuous improvement of the quality of processes and services.</w:t>
      </w:r>
    </w:p>
    <w:p w14:paraId="40BDEF68" w14:textId="77777777" w:rsidR="00AC5922" w:rsidRPr="002C6F4B" w:rsidRDefault="00AC5922" w:rsidP="002C6F4B">
      <w:pPr>
        <w:numPr>
          <w:ilvl w:val="0"/>
          <w:numId w:val="1"/>
        </w:numPr>
        <w:spacing w:line="240" w:lineRule="auto"/>
        <w:jc w:val="both"/>
        <w:rPr>
          <w:rFonts w:cstheme="minorHAnsi"/>
          <w:lang w:val="en-US"/>
        </w:rPr>
      </w:pPr>
      <w:r w:rsidRPr="002C6F4B">
        <w:rPr>
          <w:rFonts w:cstheme="minorHAnsi"/>
          <w:lang w:val="en-US"/>
        </w:rPr>
        <w:t>Continuous improvement of working conditions.</w:t>
      </w:r>
    </w:p>
    <w:p w14:paraId="5196526E" w14:textId="77777777" w:rsidR="00AC5922" w:rsidRPr="002C6F4B" w:rsidRDefault="00AC5922" w:rsidP="002C6F4B">
      <w:pPr>
        <w:numPr>
          <w:ilvl w:val="0"/>
          <w:numId w:val="1"/>
        </w:numPr>
        <w:spacing w:line="240" w:lineRule="auto"/>
        <w:jc w:val="both"/>
        <w:rPr>
          <w:rFonts w:cstheme="minorHAnsi"/>
        </w:rPr>
      </w:pPr>
      <w:proofErr w:type="spellStart"/>
      <w:r w:rsidRPr="002C6F4B">
        <w:rPr>
          <w:rFonts w:cstheme="minorHAnsi"/>
        </w:rPr>
        <w:t>Transparency</w:t>
      </w:r>
      <w:proofErr w:type="spellEnd"/>
      <w:r w:rsidRPr="002C6F4B">
        <w:rPr>
          <w:rFonts w:cstheme="minorHAnsi"/>
        </w:rPr>
        <w:t xml:space="preserve"> </w:t>
      </w:r>
      <w:proofErr w:type="spellStart"/>
      <w:r w:rsidRPr="002C6F4B">
        <w:rPr>
          <w:rFonts w:cstheme="minorHAnsi"/>
        </w:rPr>
        <w:t>at</w:t>
      </w:r>
      <w:proofErr w:type="spellEnd"/>
      <w:r w:rsidRPr="002C6F4B">
        <w:rPr>
          <w:rFonts w:cstheme="minorHAnsi"/>
        </w:rPr>
        <w:t xml:space="preserve"> </w:t>
      </w:r>
      <w:proofErr w:type="spellStart"/>
      <w:r w:rsidRPr="002C6F4B">
        <w:rPr>
          <w:rFonts w:cstheme="minorHAnsi"/>
        </w:rPr>
        <w:t>all</w:t>
      </w:r>
      <w:proofErr w:type="spellEnd"/>
      <w:r w:rsidRPr="002C6F4B">
        <w:rPr>
          <w:rFonts w:cstheme="minorHAnsi"/>
        </w:rPr>
        <w:t xml:space="preserve"> </w:t>
      </w:r>
      <w:proofErr w:type="spellStart"/>
      <w:r w:rsidRPr="002C6F4B">
        <w:rPr>
          <w:rFonts w:cstheme="minorHAnsi"/>
        </w:rPr>
        <w:t>levels</w:t>
      </w:r>
      <w:proofErr w:type="spellEnd"/>
      <w:r w:rsidRPr="002C6F4B">
        <w:rPr>
          <w:rFonts w:cstheme="minorHAnsi"/>
        </w:rPr>
        <w:t>.</w:t>
      </w:r>
    </w:p>
    <w:p w14:paraId="0EE52426" w14:textId="77777777" w:rsidR="00AC5922" w:rsidRPr="002C6F4B" w:rsidRDefault="00AC5922" w:rsidP="002C6F4B">
      <w:pPr>
        <w:numPr>
          <w:ilvl w:val="0"/>
          <w:numId w:val="1"/>
        </w:numPr>
        <w:spacing w:line="240" w:lineRule="auto"/>
        <w:jc w:val="both"/>
        <w:rPr>
          <w:rFonts w:cstheme="minorHAnsi"/>
          <w:lang w:val="en-US"/>
        </w:rPr>
      </w:pPr>
      <w:r w:rsidRPr="002C6F4B">
        <w:rPr>
          <w:rFonts w:cstheme="minorHAnsi"/>
          <w:lang w:val="en-US"/>
        </w:rPr>
        <w:t>Promotion of the department's work in society, the state, and the international scientific community.</w:t>
      </w:r>
    </w:p>
    <w:p w14:paraId="07A885A6" w14:textId="77777777" w:rsidR="00AC5922" w:rsidRPr="002C6F4B" w:rsidRDefault="00AC5922" w:rsidP="002C6F4B">
      <w:pPr>
        <w:spacing w:line="240" w:lineRule="auto"/>
        <w:jc w:val="both"/>
        <w:rPr>
          <w:rFonts w:cstheme="minorHAnsi"/>
          <w:lang w:val="en-US"/>
        </w:rPr>
      </w:pPr>
      <w:r w:rsidRPr="002C6F4B">
        <w:rPr>
          <w:rFonts w:cstheme="minorHAnsi"/>
          <w:lang w:val="en-US"/>
        </w:rPr>
        <w:t>Quality policy is implemented by committing to compliance with the legal and regulatory framework of the institution and establishing, reviewing, redesigning, and redefining quality assurance processes, fully aligned with the department's strategic planning. In collaboration with the Department of Physical Education and Sport Science (Serres), the staff of the MSc programs of TEFAA-Serres, through their decision (141/16.03.2023), are committed to implementing quality processes that demonstrate:</w:t>
      </w:r>
    </w:p>
    <w:p w14:paraId="671BDB7D" w14:textId="77777777" w:rsidR="00AC5922" w:rsidRPr="002C6F4B" w:rsidRDefault="00AC5922" w:rsidP="002C6F4B">
      <w:pPr>
        <w:numPr>
          <w:ilvl w:val="0"/>
          <w:numId w:val="2"/>
        </w:numPr>
        <w:spacing w:line="240" w:lineRule="auto"/>
        <w:jc w:val="both"/>
        <w:rPr>
          <w:rFonts w:cstheme="minorHAnsi"/>
          <w:lang w:val="en-US"/>
        </w:rPr>
      </w:pPr>
      <w:r w:rsidRPr="002C6F4B">
        <w:rPr>
          <w:rFonts w:cstheme="minorHAnsi"/>
          <w:lang w:val="en-US"/>
        </w:rPr>
        <w:t>Learning outcomes and desired qualifications in accordance with the National and European Qualifications Framework for Higher Education.</w:t>
      </w:r>
    </w:p>
    <w:p w14:paraId="32C02E5E" w14:textId="77777777" w:rsidR="00AC5922" w:rsidRPr="002C6F4B" w:rsidRDefault="00AC5922" w:rsidP="002341D9">
      <w:pPr>
        <w:numPr>
          <w:ilvl w:val="0"/>
          <w:numId w:val="2"/>
        </w:numPr>
        <w:spacing w:line="240" w:lineRule="auto"/>
        <w:jc w:val="both"/>
        <w:rPr>
          <w:rFonts w:cstheme="minorHAnsi"/>
          <w:lang w:val="en-US"/>
        </w:rPr>
      </w:pPr>
      <w:r w:rsidRPr="002C6F4B">
        <w:rPr>
          <w:rFonts w:cstheme="minorHAnsi"/>
          <w:lang w:val="en-US"/>
        </w:rPr>
        <w:t>Suitability of the structure and organization of the study program.</w:t>
      </w:r>
    </w:p>
    <w:p w14:paraId="11BF8B77" w14:textId="77777777" w:rsidR="00AC5922" w:rsidRPr="002C6F4B" w:rsidRDefault="00AC5922" w:rsidP="002341D9">
      <w:pPr>
        <w:numPr>
          <w:ilvl w:val="0"/>
          <w:numId w:val="2"/>
        </w:numPr>
        <w:spacing w:line="240" w:lineRule="auto"/>
        <w:jc w:val="both"/>
        <w:rPr>
          <w:rFonts w:cstheme="minorHAnsi"/>
          <w:lang w:val="en-US"/>
        </w:rPr>
      </w:pPr>
      <w:r w:rsidRPr="002C6F4B">
        <w:rPr>
          <w:rFonts w:cstheme="minorHAnsi"/>
          <w:lang w:val="en-US"/>
        </w:rPr>
        <w:t>Quality and effectiveness of teaching work, primarily evidenced by student evaluation.</w:t>
      </w:r>
    </w:p>
    <w:p w14:paraId="7C561A5C" w14:textId="77777777" w:rsidR="00AC5922" w:rsidRPr="002C6F4B" w:rsidRDefault="00AC5922" w:rsidP="002341D9">
      <w:pPr>
        <w:numPr>
          <w:ilvl w:val="0"/>
          <w:numId w:val="2"/>
        </w:numPr>
        <w:spacing w:line="240" w:lineRule="auto"/>
        <w:jc w:val="both"/>
        <w:rPr>
          <w:rFonts w:cstheme="minorHAnsi"/>
          <w:lang w:val="en-US"/>
        </w:rPr>
      </w:pPr>
      <w:r w:rsidRPr="002C6F4B">
        <w:rPr>
          <w:rFonts w:cstheme="minorHAnsi"/>
          <w:lang w:val="en-US"/>
        </w:rPr>
        <w:t>Suitability of the qualifications of teaching staff.</w:t>
      </w:r>
    </w:p>
    <w:p w14:paraId="0E3E3C3A" w14:textId="77777777" w:rsidR="00AC5922" w:rsidRPr="002C6F4B" w:rsidRDefault="00AC5922" w:rsidP="002341D9">
      <w:pPr>
        <w:numPr>
          <w:ilvl w:val="0"/>
          <w:numId w:val="2"/>
        </w:numPr>
        <w:spacing w:line="240" w:lineRule="auto"/>
        <w:jc w:val="both"/>
        <w:rPr>
          <w:rFonts w:cstheme="minorHAnsi"/>
          <w:lang w:val="en-US"/>
        </w:rPr>
      </w:pPr>
      <w:r w:rsidRPr="002C6F4B">
        <w:rPr>
          <w:rFonts w:cstheme="minorHAnsi"/>
          <w:lang w:val="en-US"/>
        </w:rPr>
        <w:t>Quality of the research work of the academic unit.</w:t>
      </w:r>
    </w:p>
    <w:p w14:paraId="049939D7" w14:textId="77777777" w:rsidR="00AC5922" w:rsidRPr="002C6F4B" w:rsidRDefault="00AC5922" w:rsidP="002341D9">
      <w:pPr>
        <w:numPr>
          <w:ilvl w:val="0"/>
          <w:numId w:val="2"/>
        </w:numPr>
        <w:spacing w:line="240" w:lineRule="auto"/>
        <w:jc w:val="both"/>
        <w:rPr>
          <w:rFonts w:cstheme="minorHAnsi"/>
          <w:lang w:val="en-US"/>
        </w:rPr>
      </w:pPr>
      <w:r w:rsidRPr="002C6F4B">
        <w:rPr>
          <w:rFonts w:cstheme="minorHAnsi"/>
          <w:lang w:val="en-US"/>
        </w:rPr>
        <w:t>The connection between teaching and research.</w:t>
      </w:r>
    </w:p>
    <w:p w14:paraId="054CAC80" w14:textId="77777777" w:rsidR="00AC5922" w:rsidRPr="002C6F4B" w:rsidRDefault="00AC5922" w:rsidP="002341D9">
      <w:pPr>
        <w:numPr>
          <w:ilvl w:val="0"/>
          <w:numId w:val="2"/>
        </w:numPr>
        <w:spacing w:line="240" w:lineRule="auto"/>
        <w:jc w:val="both"/>
        <w:rPr>
          <w:rFonts w:cstheme="minorHAnsi"/>
          <w:lang w:val="en-US"/>
        </w:rPr>
      </w:pPr>
      <w:r w:rsidRPr="002C6F4B">
        <w:rPr>
          <w:rFonts w:cstheme="minorHAnsi"/>
          <w:lang w:val="en-US"/>
        </w:rPr>
        <w:lastRenderedPageBreak/>
        <w:t>Demand in the job market for acquired skills.</w:t>
      </w:r>
    </w:p>
    <w:p w14:paraId="6982513C" w14:textId="77777777" w:rsidR="008647BE" w:rsidRDefault="00AC5922" w:rsidP="002C6F4B">
      <w:pPr>
        <w:numPr>
          <w:ilvl w:val="0"/>
          <w:numId w:val="2"/>
        </w:numPr>
        <w:spacing w:line="240" w:lineRule="auto"/>
        <w:jc w:val="both"/>
        <w:rPr>
          <w:rFonts w:cstheme="minorHAnsi"/>
          <w:lang w:val="en-US"/>
        </w:rPr>
      </w:pPr>
      <w:r w:rsidRPr="002C6F4B">
        <w:rPr>
          <w:rFonts w:cstheme="minorHAnsi"/>
          <w:lang w:val="en-US"/>
        </w:rPr>
        <w:t>Quality of supporting services, such as administrative services, libraries, and student welfare services.</w:t>
      </w:r>
    </w:p>
    <w:p w14:paraId="4773677A" w14:textId="77777777" w:rsidR="00AC5922" w:rsidRPr="008647BE" w:rsidRDefault="00AC5922" w:rsidP="008647BE">
      <w:pPr>
        <w:spacing w:line="240" w:lineRule="auto"/>
        <w:jc w:val="both"/>
        <w:rPr>
          <w:rFonts w:cstheme="minorHAnsi"/>
          <w:i/>
          <w:lang w:val="en-US"/>
        </w:rPr>
      </w:pPr>
      <w:r w:rsidRPr="008647BE">
        <w:rPr>
          <w:rFonts w:cstheme="minorHAnsi"/>
          <w:bCs/>
          <w:i/>
          <w:lang w:val="en-US"/>
        </w:rPr>
        <w:t xml:space="preserve"> Action Planning and Specific Objectives</w:t>
      </w:r>
      <w:r w:rsidR="008647BE" w:rsidRPr="008647BE">
        <w:rPr>
          <w:rFonts w:cstheme="minorHAnsi"/>
          <w:bCs/>
          <w:i/>
          <w:lang w:val="en-US"/>
        </w:rPr>
        <w:t xml:space="preserve"> </w:t>
      </w:r>
    </w:p>
    <w:p w14:paraId="315596C0" w14:textId="77777777" w:rsidR="00AC5922" w:rsidRPr="002C6F4B" w:rsidRDefault="00AC5922" w:rsidP="002C6F4B">
      <w:pPr>
        <w:spacing w:line="240" w:lineRule="auto"/>
        <w:jc w:val="both"/>
        <w:rPr>
          <w:rFonts w:cstheme="minorHAnsi"/>
          <w:lang w:val="en-US"/>
        </w:rPr>
      </w:pPr>
      <w:r w:rsidRPr="002C6F4B">
        <w:rPr>
          <w:rFonts w:cstheme="minorHAnsi"/>
          <w:lang w:val="en-US"/>
        </w:rPr>
        <w:t>The strategic quality objectives of the MSc programs of TEFAA-Serres include (i) high-quality education, (ii) improvement of educational performance, (iii) development of high-level research, and (iv) improvement of the department's infrastructure, functions, and services. To achieve each strategic objective, specific quality objectives are defined, aiming at:</w:t>
      </w:r>
    </w:p>
    <w:p w14:paraId="3B851F03" w14:textId="77777777" w:rsidR="00AC5922" w:rsidRPr="002C6F4B" w:rsidRDefault="00AC5922" w:rsidP="002C6F4B">
      <w:pPr>
        <w:numPr>
          <w:ilvl w:val="0"/>
          <w:numId w:val="3"/>
        </w:numPr>
        <w:spacing w:line="240" w:lineRule="auto"/>
        <w:jc w:val="both"/>
        <w:rPr>
          <w:rFonts w:cstheme="minorHAnsi"/>
          <w:lang w:val="en-US"/>
        </w:rPr>
      </w:pPr>
      <w:r w:rsidRPr="002C6F4B">
        <w:rPr>
          <w:rFonts w:cstheme="minorHAnsi"/>
          <w:lang w:val="en-US"/>
        </w:rPr>
        <w:t>Modernization of the postgraduate study program.</w:t>
      </w:r>
    </w:p>
    <w:p w14:paraId="7D039911" w14:textId="77777777" w:rsidR="00AC5922" w:rsidRPr="002C6F4B" w:rsidRDefault="00AC5922" w:rsidP="002C6F4B">
      <w:pPr>
        <w:numPr>
          <w:ilvl w:val="0"/>
          <w:numId w:val="3"/>
        </w:numPr>
        <w:spacing w:line="240" w:lineRule="auto"/>
        <w:jc w:val="both"/>
        <w:rPr>
          <w:rFonts w:cstheme="minorHAnsi"/>
          <w:lang w:val="en-US"/>
        </w:rPr>
      </w:pPr>
      <w:r w:rsidRPr="002C6F4B">
        <w:rPr>
          <w:rFonts w:cstheme="minorHAnsi"/>
          <w:lang w:val="en-US"/>
        </w:rPr>
        <w:t>Improvement of the educational process.</w:t>
      </w:r>
    </w:p>
    <w:p w14:paraId="0E141F5C" w14:textId="77777777" w:rsidR="00AC5922" w:rsidRPr="002C6F4B" w:rsidRDefault="00AC5922" w:rsidP="002C6F4B">
      <w:pPr>
        <w:numPr>
          <w:ilvl w:val="0"/>
          <w:numId w:val="3"/>
        </w:numPr>
        <w:spacing w:line="240" w:lineRule="auto"/>
        <w:jc w:val="both"/>
        <w:rPr>
          <w:rFonts w:cstheme="minorHAnsi"/>
          <w:lang w:val="en-US"/>
        </w:rPr>
      </w:pPr>
      <w:r w:rsidRPr="002C6F4B">
        <w:rPr>
          <w:rFonts w:cstheme="minorHAnsi"/>
          <w:lang w:val="en-US"/>
        </w:rPr>
        <w:t>Alumni satisfaction and assistance in professional careers.</w:t>
      </w:r>
    </w:p>
    <w:p w14:paraId="3503BB67" w14:textId="77777777" w:rsidR="00AC5922" w:rsidRPr="002C6F4B" w:rsidRDefault="00AC5922" w:rsidP="002C6F4B">
      <w:pPr>
        <w:numPr>
          <w:ilvl w:val="0"/>
          <w:numId w:val="3"/>
        </w:numPr>
        <w:spacing w:line="240" w:lineRule="auto"/>
        <w:jc w:val="both"/>
        <w:rPr>
          <w:rFonts w:cstheme="minorHAnsi"/>
        </w:rPr>
      </w:pPr>
      <w:proofErr w:type="spellStart"/>
      <w:r w:rsidRPr="002C6F4B">
        <w:rPr>
          <w:rFonts w:cstheme="minorHAnsi"/>
        </w:rPr>
        <w:t>Adequacy</w:t>
      </w:r>
      <w:proofErr w:type="spellEnd"/>
      <w:r w:rsidRPr="002C6F4B">
        <w:rPr>
          <w:rFonts w:cstheme="minorHAnsi"/>
        </w:rPr>
        <w:t xml:space="preserve"> of </w:t>
      </w:r>
      <w:proofErr w:type="spellStart"/>
      <w:r w:rsidRPr="002C6F4B">
        <w:rPr>
          <w:rFonts w:cstheme="minorHAnsi"/>
        </w:rPr>
        <w:t>teaching</w:t>
      </w:r>
      <w:proofErr w:type="spellEnd"/>
      <w:r w:rsidRPr="002C6F4B">
        <w:rPr>
          <w:rFonts w:cstheme="minorHAnsi"/>
        </w:rPr>
        <w:t xml:space="preserve"> </w:t>
      </w:r>
      <w:proofErr w:type="spellStart"/>
      <w:r w:rsidRPr="002C6F4B">
        <w:rPr>
          <w:rFonts w:cstheme="minorHAnsi"/>
        </w:rPr>
        <w:t>staff</w:t>
      </w:r>
      <w:proofErr w:type="spellEnd"/>
      <w:r w:rsidRPr="002C6F4B">
        <w:rPr>
          <w:rFonts w:cstheme="minorHAnsi"/>
        </w:rPr>
        <w:t>.</w:t>
      </w:r>
    </w:p>
    <w:p w14:paraId="6B3933FC" w14:textId="77777777" w:rsidR="00AC5922" w:rsidRPr="002C6F4B" w:rsidRDefault="00AC5922" w:rsidP="002C6F4B">
      <w:pPr>
        <w:numPr>
          <w:ilvl w:val="0"/>
          <w:numId w:val="3"/>
        </w:numPr>
        <w:spacing w:line="240" w:lineRule="auto"/>
        <w:jc w:val="both"/>
        <w:rPr>
          <w:rFonts w:cstheme="minorHAnsi"/>
        </w:rPr>
      </w:pPr>
      <w:proofErr w:type="spellStart"/>
      <w:r w:rsidRPr="002C6F4B">
        <w:rPr>
          <w:rFonts w:cstheme="minorHAnsi"/>
        </w:rPr>
        <w:t>Improvement</w:t>
      </w:r>
      <w:proofErr w:type="spellEnd"/>
      <w:r w:rsidRPr="002C6F4B">
        <w:rPr>
          <w:rFonts w:cstheme="minorHAnsi"/>
        </w:rPr>
        <w:t xml:space="preserve"> of </w:t>
      </w:r>
      <w:proofErr w:type="spellStart"/>
      <w:r w:rsidRPr="002C6F4B">
        <w:rPr>
          <w:rFonts w:cstheme="minorHAnsi"/>
        </w:rPr>
        <w:t>student</w:t>
      </w:r>
      <w:proofErr w:type="spellEnd"/>
      <w:r w:rsidRPr="002C6F4B">
        <w:rPr>
          <w:rFonts w:cstheme="minorHAnsi"/>
        </w:rPr>
        <w:t xml:space="preserve"> </w:t>
      </w:r>
      <w:proofErr w:type="spellStart"/>
      <w:r w:rsidRPr="002C6F4B">
        <w:rPr>
          <w:rFonts w:cstheme="minorHAnsi"/>
        </w:rPr>
        <w:t>performance</w:t>
      </w:r>
      <w:proofErr w:type="spellEnd"/>
      <w:r w:rsidRPr="002C6F4B">
        <w:rPr>
          <w:rFonts w:cstheme="minorHAnsi"/>
        </w:rPr>
        <w:t>.</w:t>
      </w:r>
    </w:p>
    <w:p w14:paraId="0C8C3506" w14:textId="77777777" w:rsidR="00AC5922" w:rsidRPr="002C6F4B" w:rsidRDefault="00AC5922" w:rsidP="002C6F4B">
      <w:pPr>
        <w:numPr>
          <w:ilvl w:val="0"/>
          <w:numId w:val="3"/>
        </w:numPr>
        <w:spacing w:line="240" w:lineRule="auto"/>
        <w:jc w:val="both"/>
        <w:rPr>
          <w:rFonts w:cstheme="minorHAnsi"/>
          <w:lang w:val="en-US"/>
        </w:rPr>
      </w:pPr>
      <w:r w:rsidRPr="002C6F4B">
        <w:rPr>
          <w:rFonts w:cstheme="minorHAnsi"/>
          <w:lang w:val="en-US"/>
        </w:rPr>
        <w:t>Reduction of the duration of studies.</w:t>
      </w:r>
    </w:p>
    <w:p w14:paraId="79DADF00" w14:textId="77777777" w:rsidR="00AC5922" w:rsidRPr="002C6F4B" w:rsidRDefault="00AC5922" w:rsidP="002C6F4B">
      <w:pPr>
        <w:numPr>
          <w:ilvl w:val="0"/>
          <w:numId w:val="3"/>
        </w:numPr>
        <w:spacing w:line="240" w:lineRule="auto"/>
        <w:jc w:val="both"/>
        <w:rPr>
          <w:rFonts w:cstheme="minorHAnsi"/>
          <w:lang w:val="en-US"/>
        </w:rPr>
      </w:pPr>
      <w:r w:rsidRPr="002C6F4B">
        <w:rPr>
          <w:rFonts w:cstheme="minorHAnsi"/>
          <w:lang w:val="en-US"/>
        </w:rPr>
        <w:t>Increase in published high-quality research work.</w:t>
      </w:r>
    </w:p>
    <w:p w14:paraId="5CA9E933" w14:textId="77777777" w:rsidR="00AC5922" w:rsidRPr="002C6F4B" w:rsidRDefault="00AC5922" w:rsidP="002C6F4B">
      <w:pPr>
        <w:numPr>
          <w:ilvl w:val="0"/>
          <w:numId w:val="3"/>
        </w:numPr>
        <w:spacing w:line="240" w:lineRule="auto"/>
        <w:jc w:val="both"/>
        <w:rPr>
          <w:rFonts w:cstheme="minorHAnsi"/>
          <w:lang w:val="en-US"/>
        </w:rPr>
      </w:pPr>
      <w:r w:rsidRPr="002C6F4B">
        <w:rPr>
          <w:rFonts w:cstheme="minorHAnsi"/>
          <w:lang w:val="en-US"/>
        </w:rPr>
        <w:t>Participation in national and European programs.</w:t>
      </w:r>
    </w:p>
    <w:p w14:paraId="7D64406F" w14:textId="77777777" w:rsidR="00AC5922" w:rsidRPr="002C6F4B" w:rsidRDefault="00AC5922" w:rsidP="002C6F4B">
      <w:pPr>
        <w:numPr>
          <w:ilvl w:val="0"/>
          <w:numId w:val="3"/>
        </w:numPr>
        <w:spacing w:line="240" w:lineRule="auto"/>
        <w:jc w:val="both"/>
        <w:rPr>
          <w:rFonts w:cstheme="minorHAnsi"/>
          <w:lang w:val="en-US"/>
        </w:rPr>
      </w:pPr>
      <w:r w:rsidRPr="002C6F4B">
        <w:rPr>
          <w:rFonts w:cstheme="minorHAnsi"/>
          <w:lang w:val="en-US"/>
        </w:rPr>
        <w:t>Integration of research with the education of undergraduate students.</w:t>
      </w:r>
    </w:p>
    <w:p w14:paraId="0A08ECA5" w14:textId="77777777" w:rsidR="00AC5922" w:rsidRPr="002C6F4B" w:rsidRDefault="00AC5922" w:rsidP="002C6F4B">
      <w:pPr>
        <w:numPr>
          <w:ilvl w:val="0"/>
          <w:numId w:val="3"/>
        </w:numPr>
        <w:spacing w:line="240" w:lineRule="auto"/>
        <w:jc w:val="both"/>
        <w:rPr>
          <w:rFonts w:cstheme="minorHAnsi"/>
          <w:lang w:val="en-US"/>
        </w:rPr>
      </w:pPr>
      <w:r w:rsidRPr="002C6F4B">
        <w:rPr>
          <w:rFonts w:cstheme="minorHAnsi"/>
          <w:lang w:val="en-US"/>
        </w:rPr>
        <w:t>Improvement of the learning environment and daily operations.</w:t>
      </w:r>
    </w:p>
    <w:p w14:paraId="136B3569" w14:textId="77777777" w:rsidR="002341D9" w:rsidRDefault="00AC5922" w:rsidP="002C6F4B">
      <w:pPr>
        <w:spacing w:line="240" w:lineRule="auto"/>
        <w:jc w:val="both"/>
        <w:rPr>
          <w:rFonts w:cstheme="minorHAnsi"/>
          <w:lang w:val="en-US"/>
        </w:rPr>
      </w:pPr>
      <w:r w:rsidRPr="002C6F4B">
        <w:rPr>
          <w:rFonts w:cstheme="minorHAnsi"/>
          <w:lang w:val="en-US"/>
        </w:rPr>
        <w:t xml:space="preserve">The Department is committed to implementing a variety of actions and initiatives to achieve these quality objectives, which may vary for each MSc program and are detailed in the Quality Objectives of each respective program (see Program Quality Objectives). The evaluation of the quality assurance system of the MSc programs is carried out </w:t>
      </w:r>
      <w:r w:rsidRPr="008647BE">
        <w:rPr>
          <w:rFonts w:cstheme="minorHAnsi"/>
          <w:lang w:val="en-US"/>
        </w:rPr>
        <w:t>through the collaboration of the Program Coordinators, the Intern</w:t>
      </w:r>
      <w:r w:rsidR="00E54C56" w:rsidRPr="008647BE">
        <w:rPr>
          <w:rFonts w:cstheme="minorHAnsi"/>
          <w:lang w:val="en-US"/>
        </w:rPr>
        <w:t>al Quality Assurance Unit</w:t>
      </w:r>
      <w:r w:rsidRPr="008647BE">
        <w:rPr>
          <w:rFonts w:cstheme="minorHAnsi"/>
          <w:lang w:val="en-US"/>
        </w:rPr>
        <w:t xml:space="preserve">, and the Internal Quality Assurance Unit of </w:t>
      </w:r>
      <w:proofErr w:type="spellStart"/>
      <w:r w:rsidRPr="008647BE">
        <w:rPr>
          <w:rFonts w:cstheme="minorHAnsi"/>
          <w:lang w:val="en-US"/>
        </w:rPr>
        <w:t>AUTh</w:t>
      </w:r>
      <w:proofErr w:type="spellEnd"/>
      <w:r w:rsidRPr="008647BE">
        <w:rPr>
          <w:rFonts w:cstheme="minorHAnsi"/>
          <w:lang w:val="en-US"/>
        </w:rPr>
        <w:t>,</w:t>
      </w:r>
      <w:r w:rsidRPr="002C6F4B">
        <w:rPr>
          <w:rFonts w:cstheme="minorHAnsi"/>
          <w:lang w:val="en-US"/>
        </w:rPr>
        <w:t xml:space="preserve"> and the results of the internal audit are communicated to all members of the Department through the Assembly.</w:t>
      </w:r>
    </w:p>
    <w:p w14:paraId="12ECAADB" w14:textId="77777777" w:rsidR="00AC5922" w:rsidRPr="00924B16" w:rsidRDefault="00AC5922" w:rsidP="00971814">
      <w:pPr>
        <w:pStyle w:val="1"/>
        <w:spacing w:before="240"/>
        <w:rPr>
          <w:rFonts w:asciiTheme="minorHAnsi" w:hAnsiTheme="minorHAnsi" w:cstheme="minorHAnsi"/>
          <w:b w:val="0"/>
          <w:sz w:val="36"/>
          <w:szCs w:val="36"/>
          <w:lang w:val="en-US"/>
        </w:rPr>
      </w:pPr>
      <w:bookmarkStart w:id="5" w:name="_Toc152104476"/>
      <w:r w:rsidRPr="00924B16">
        <w:rPr>
          <w:rFonts w:asciiTheme="minorHAnsi" w:hAnsiTheme="minorHAnsi" w:cstheme="minorHAnsi"/>
          <w:b w:val="0"/>
          <w:sz w:val="36"/>
          <w:szCs w:val="36"/>
          <w:lang w:val="en-US"/>
        </w:rPr>
        <w:t>3. Purpose of the MSc Program in Kinesiology</w:t>
      </w:r>
      <w:bookmarkEnd w:id="5"/>
    </w:p>
    <w:p w14:paraId="1C633F65" w14:textId="77777777" w:rsidR="00AC5922" w:rsidRPr="002C6F4B" w:rsidRDefault="00AC5922" w:rsidP="002C6F4B">
      <w:pPr>
        <w:spacing w:line="240" w:lineRule="auto"/>
        <w:jc w:val="both"/>
        <w:rPr>
          <w:rFonts w:cstheme="minorHAnsi"/>
          <w:lang w:val="en-US"/>
        </w:rPr>
      </w:pPr>
      <w:r w:rsidRPr="002C6F4B">
        <w:rPr>
          <w:rFonts w:cstheme="minorHAnsi"/>
          <w:lang w:val="en-US"/>
        </w:rPr>
        <w:t>The MSc program in Kinesiology aims at the scientific enhancement of the approach to issues related to the science of human movement, such as improving and maintaining human health and fitness, maximizing performance, and rehabilitating musculoskeletal and chronic conditions through exercise. Graduates are equipped with qualifications and skills that make them adaptable to a constantly evolving technological and cultural reality. The overall purpose of the program is:</w:t>
      </w:r>
    </w:p>
    <w:p w14:paraId="2683C322" w14:textId="77777777" w:rsidR="00AC5922" w:rsidRPr="002C6F4B" w:rsidRDefault="00AC5922" w:rsidP="002C6F4B">
      <w:pPr>
        <w:spacing w:line="240" w:lineRule="auto"/>
        <w:jc w:val="both"/>
        <w:rPr>
          <w:rFonts w:cstheme="minorHAnsi"/>
          <w:lang w:val="en-US"/>
        </w:rPr>
      </w:pPr>
      <w:r w:rsidRPr="002C6F4B">
        <w:rPr>
          <w:rFonts w:cstheme="minorHAnsi"/>
          <w:lang w:val="en-US"/>
        </w:rPr>
        <w:t xml:space="preserve">(i) To provide scientifically trained and specialized personnel with better job prospects in the field of </w:t>
      </w:r>
      <w:r w:rsidR="008B1BD8">
        <w:rPr>
          <w:rFonts w:cstheme="minorHAnsi"/>
          <w:lang w:val="en-US"/>
        </w:rPr>
        <w:t>exercise/</w:t>
      </w:r>
      <w:r w:rsidR="008B1BD8" w:rsidRPr="008B1BD8">
        <w:rPr>
          <w:rFonts w:cstheme="minorHAnsi"/>
          <w:lang w:val="en-US"/>
        </w:rPr>
        <w:t>movement</w:t>
      </w:r>
      <w:r w:rsidRPr="008B1BD8">
        <w:rPr>
          <w:rFonts w:cstheme="minorHAnsi"/>
          <w:lang w:val="en-US"/>
        </w:rPr>
        <w:t xml:space="preserve"> sciences,</w:t>
      </w:r>
      <w:r w:rsidRPr="002C6F4B">
        <w:rPr>
          <w:rFonts w:cstheme="minorHAnsi"/>
          <w:lang w:val="en-US"/>
        </w:rPr>
        <w:t xml:space="preserve"> such as gyms, physical rehabilitation structures, motion analysis centers, and ergometric centers.</w:t>
      </w:r>
    </w:p>
    <w:p w14:paraId="27E1C718" w14:textId="77777777" w:rsidR="00AC5922" w:rsidRPr="002C6F4B" w:rsidRDefault="00AC5922" w:rsidP="002C6F4B">
      <w:pPr>
        <w:spacing w:line="240" w:lineRule="auto"/>
        <w:jc w:val="both"/>
        <w:rPr>
          <w:rFonts w:cstheme="minorHAnsi"/>
          <w:lang w:val="en-US"/>
        </w:rPr>
      </w:pPr>
      <w:r w:rsidRPr="002C6F4B">
        <w:rPr>
          <w:rFonts w:cstheme="minorHAnsi"/>
          <w:lang w:val="en-US"/>
        </w:rPr>
        <w:t>(ii) To serve as a pre-stage for the creation of new scientists in the specific cognitive subject. Graduates of the MSc in Kinesiology can acquire skills related to:</w:t>
      </w:r>
    </w:p>
    <w:p w14:paraId="1B9FB219" w14:textId="77777777" w:rsidR="00AC5922" w:rsidRPr="002C6F4B" w:rsidRDefault="00AC5922" w:rsidP="002C6F4B">
      <w:pPr>
        <w:numPr>
          <w:ilvl w:val="0"/>
          <w:numId w:val="4"/>
        </w:numPr>
        <w:spacing w:line="240" w:lineRule="auto"/>
        <w:jc w:val="both"/>
        <w:rPr>
          <w:rFonts w:cstheme="minorHAnsi"/>
          <w:lang w:val="en-US"/>
        </w:rPr>
      </w:pPr>
      <w:r w:rsidRPr="002C6F4B">
        <w:rPr>
          <w:rFonts w:cstheme="minorHAnsi"/>
          <w:lang w:val="en-US"/>
        </w:rPr>
        <w:t>The implementation of exercise programs for all age groups, individuals with disabilities, elderly individuals, and individuals with chronic diseases.</w:t>
      </w:r>
    </w:p>
    <w:p w14:paraId="58801C68" w14:textId="77777777" w:rsidR="00AC5922" w:rsidRPr="002C6F4B" w:rsidRDefault="00AC5922" w:rsidP="002C6F4B">
      <w:pPr>
        <w:numPr>
          <w:ilvl w:val="0"/>
          <w:numId w:val="4"/>
        </w:numPr>
        <w:spacing w:line="240" w:lineRule="auto"/>
        <w:jc w:val="both"/>
        <w:rPr>
          <w:rFonts w:cstheme="minorHAnsi"/>
          <w:lang w:val="en-US"/>
        </w:rPr>
      </w:pPr>
      <w:r w:rsidRPr="002C6F4B">
        <w:rPr>
          <w:rFonts w:cstheme="minorHAnsi"/>
          <w:lang w:val="en-US"/>
        </w:rPr>
        <w:lastRenderedPageBreak/>
        <w:t>The design of physical fitness programs for athletes with or without disabilities.</w:t>
      </w:r>
    </w:p>
    <w:p w14:paraId="45CEABE1" w14:textId="77777777" w:rsidR="00AC5922" w:rsidRPr="002C6F4B" w:rsidRDefault="00AC5922" w:rsidP="002C6F4B">
      <w:pPr>
        <w:numPr>
          <w:ilvl w:val="0"/>
          <w:numId w:val="4"/>
        </w:numPr>
        <w:spacing w:line="240" w:lineRule="auto"/>
        <w:jc w:val="both"/>
        <w:rPr>
          <w:rFonts w:cstheme="minorHAnsi"/>
          <w:lang w:val="en-US"/>
        </w:rPr>
      </w:pPr>
      <w:r w:rsidRPr="002C6F4B">
        <w:rPr>
          <w:rFonts w:cstheme="minorHAnsi"/>
          <w:lang w:val="en-US"/>
        </w:rPr>
        <w:t>Conducting laboratory measurements and assessments of physical fitness.</w:t>
      </w:r>
    </w:p>
    <w:p w14:paraId="24A4B85F" w14:textId="77777777" w:rsidR="00AC5922" w:rsidRPr="002C6F4B" w:rsidRDefault="00AC5922" w:rsidP="002C6F4B">
      <w:pPr>
        <w:numPr>
          <w:ilvl w:val="0"/>
          <w:numId w:val="4"/>
        </w:numPr>
        <w:spacing w:line="240" w:lineRule="auto"/>
        <w:jc w:val="both"/>
        <w:rPr>
          <w:rFonts w:cstheme="minorHAnsi"/>
          <w:lang w:val="en-US"/>
        </w:rPr>
      </w:pPr>
      <w:r w:rsidRPr="002C6F4B">
        <w:rPr>
          <w:rFonts w:cstheme="minorHAnsi"/>
          <w:lang w:val="en-US"/>
        </w:rPr>
        <w:t>Interdisciplinary collaboration with health sciences at the research level.</w:t>
      </w:r>
    </w:p>
    <w:p w14:paraId="5E41E1FC" w14:textId="77777777" w:rsidR="00AC5922" w:rsidRPr="002C6F4B" w:rsidRDefault="00AC5922" w:rsidP="002C6F4B">
      <w:pPr>
        <w:numPr>
          <w:ilvl w:val="0"/>
          <w:numId w:val="4"/>
        </w:numPr>
        <w:spacing w:line="240" w:lineRule="auto"/>
        <w:jc w:val="both"/>
        <w:rPr>
          <w:rFonts w:cstheme="minorHAnsi"/>
          <w:lang w:val="en-US"/>
        </w:rPr>
      </w:pPr>
      <w:r w:rsidRPr="002C6F4B">
        <w:rPr>
          <w:rFonts w:cstheme="minorHAnsi"/>
          <w:lang w:val="en-US"/>
        </w:rPr>
        <w:t>Providing advice in the broader field of exercise for health.</w:t>
      </w:r>
    </w:p>
    <w:p w14:paraId="208779B5" w14:textId="77777777" w:rsidR="00AC5922" w:rsidRDefault="00AC5922" w:rsidP="002C6F4B">
      <w:pPr>
        <w:spacing w:line="240" w:lineRule="auto"/>
        <w:jc w:val="both"/>
        <w:rPr>
          <w:rFonts w:cstheme="minorHAnsi"/>
          <w:lang w:val="en-US"/>
        </w:rPr>
      </w:pPr>
      <w:r w:rsidRPr="002C6F4B">
        <w:rPr>
          <w:rFonts w:cstheme="minorHAnsi"/>
          <w:lang w:val="en-US"/>
        </w:rPr>
        <w:t>The program also aims to enable graduates, with the skills they have acquired, to use their knowledge to solve complex problems in Kinesiology in a broader (interdisciplinary) but relevant to Kinesiology field. The MSc in Kinesiology seeks to give graduates the skills/abilities to combine their acquired knowledge to create new information, handle and solve complex issues, and formulate judgments and advice on Kinesiology-related matters.</w:t>
      </w:r>
      <w:r w:rsidRPr="002C6F4B">
        <w:rPr>
          <w:rFonts w:cstheme="minorHAnsi"/>
          <w:vanish/>
        </w:rPr>
        <w:t>Αρχή</w:t>
      </w:r>
      <w:r w:rsidRPr="002C6F4B">
        <w:rPr>
          <w:rFonts w:cstheme="minorHAnsi"/>
          <w:vanish/>
          <w:lang w:val="en-US"/>
        </w:rPr>
        <w:t xml:space="preserve"> </w:t>
      </w:r>
      <w:r w:rsidRPr="002C6F4B">
        <w:rPr>
          <w:rFonts w:cstheme="minorHAnsi"/>
          <w:vanish/>
        </w:rPr>
        <w:t>φόρμας</w:t>
      </w:r>
    </w:p>
    <w:p w14:paraId="0854E395" w14:textId="77777777" w:rsidR="00AC5922" w:rsidRPr="00924B16" w:rsidRDefault="008647BE" w:rsidP="00971814">
      <w:pPr>
        <w:pStyle w:val="1"/>
        <w:spacing w:before="240"/>
        <w:rPr>
          <w:rFonts w:asciiTheme="minorHAnsi" w:hAnsiTheme="minorHAnsi" w:cstheme="minorHAnsi"/>
          <w:b w:val="0"/>
          <w:sz w:val="36"/>
          <w:szCs w:val="36"/>
          <w:lang w:val="en-US"/>
        </w:rPr>
      </w:pPr>
      <w:bookmarkStart w:id="6" w:name="_Toc152104477"/>
      <w:r w:rsidRPr="00924B16">
        <w:rPr>
          <w:rFonts w:asciiTheme="minorHAnsi" w:hAnsiTheme="minorHAnsi" w:cstheme="minorHAnsi"/>
          <w:b w:val="0"/>
          <w:sz w:val="36"/>
          <w:szCs w:val="36"/>
          <w:lang w:val="en-US"/>
        </w:rPr>
        <w:t>4. Entry Requirements</w:t>
      </w:r>
      <w:bookmarkEnd w:id="6"/>
      <w:r w:rsidRPr="00924B16">
        <w:rPr>
          <w:rFonts w:asciiTheme="minorHAnsi" w:hAnsiTheme="minorHAnsi" w:cstheme="minorHAnsi"/>
          <w:b w:val="0"/>
          <w:sz w:val="36"/>
          <w:szCs w:val="36"/>
          <w:lang w:val="en-US"/>
        </w:rPr>
        <w:t xml:space="preserve"> </w:t>
      </w:r>
    </w:p>
    <w:p w14:paraId="3BAB81E7" w14:textId="77777777" w:rsidR="00AC5922" w:rsidRPr="002C6F4B" w:rsidRDefault="00AC5922" w:rsidP="002C6F4B">
      <w:pPr>
        <w:spacing w:line="240" w:lineRule="auto"/>
        <w:jc w:val="both"/>
        <w:rPr>
          <w:rFonts w:cstheme="minorHAnsi"/>
          <w:lang w:val="en-US"/>
        </w:rPr>
      </w:pPr>
      <w:r w:rsidRPr="002C6F4B">
        <w:rPr>
          <w:rFonts w:cstheme="minorHAnsi"/>
          <w:lang w:val="en-US"/>
        </w:rPr>
        <w:t>The MSc program is addressed to:</w:t>
      </w:r>
    </w:p>
    <w:p w14:paraId="3DA34C4A" w14:textId="77777777" w:rsidR="00AC5922" w:rsidRPr="002C6F4B" w:rsidRDefault="00AC5922" w:rsidP="002C6F4B">
      <w:pPr>
        <w:spacing w:line="240" w:lineRule="auto"/>
        <w:jc w:val="both"/>
        <w:rPr>
          <w:rFonts w:cstheme="minorHAnsi"/>
          <w:lang w:val="en-US"/>
        </w:rPr>
      </w:pPr>
      <w:r w:rsidRPr="002C6F4B">
        <w:rPr>
          <w:rFonts w:cstheme="minorHAnsi"/>
          <w:lang w:val="en-US"/>
        </w:rPr>
        <w:t>(i) Graduates of all Departments of Physical Education and Sport Science (TEFAA) in Greece.</w:t>
      </w:r>
    </w:p>
    <w:p w14:paraId="3CB296C3" w14:textId="77777777" w:rsidR="00AC5922" w:rsidRPr="002C6F4B" w:rsidRDefault="00B119BD" w:rsidP="002C6F4B">
      <w:pPr>
        <w:spacing w:line="240" w:lineRule="auto"/>
        <w:jc w:val="both"/>
        <w:rPr>
          <w:rFonts w:cstheme="minorHAnsi"/>
          <w:lang w:val="en-US"/>
        </w:rPr>
      </w:pPr>
      <w:r>
        <w:rPr>
          <w:rFonts w:cstheme="minorHAnsi"/>
          <w:lang w:val="en-US"/>
        </w:rPr>
        <w:t xml:space="preserve">(ii) </w:t>
      </w:r>
      <w:r w:rsidR="00AC5922" w:rsidRPr="002C6F4B">
        <w:rPr>
          <w:rFonts w:cstheme="minorHAnsi"/>
          <w:lang w:val="en-US"/>
        </w:rPr>
        <w:t>Graduates of Physical Education Departments from foreign countries, whose degrees are recognized as equivalent to Greek degrees by the Hellenic National Academic Recognition and Information Center (DOATAP).</w:t>
      </w:r>
    </w:p>
    <w:p w14:paraId="2A4E958D" w14:textId="77777777" w:rsidR="00AC5922" w:rsidRPr="002C6F4B" w:rsidRDefault="00AC5922" w:rsidP="002C6F4B">
      <w:pPr>
        <w:spacing w:line="240" w:lineRule="auto"/>
        <w:jc w:val="both"/>
        <w:rPr>
          <w:rFonts w:cstheme="minorHAnsi"/>
          <w:lang w:val="en-US"/>
        </w:rPr>
      </w:pPr>
      <w:r w:rsidRPr="002C6F4B">
        <w:rPr>
          <w:rFonts w:cstheme="minorHAnsi"/>
          <w:lang w:val="en-US"/>
        </w:rPr>
        <w:t>(iii) Graduates of other University Departments and Technological Educational Institutes (TEI) in Greece or abroad, with a recognized degree equivalent to Greek degrees.</w:t>
      </w:r>
    </w:p>
    <w:p w14:paraId="23CC0C7B" w14:textId="77777777" w:rsidR="00AC5922" w:rsidRDefault="00AC5922" w:rsidP="002C6F4B">
      <w:pPr>
        <w:spacing w:line="240" w:lineRule="auto"/>
        <w:jc w:val="both"/>
        <w:rPr>
          <w:rFonts w:cstheme="minorHAnsi"/>
          <w:lang w:val="en-US"/>
        </w:rPr>
      </w:pPr>
      <w:r w:rsidRPr="002C6F4B">
        <w:rPr>
          <w:rFonts w:cstheme="minorHAnsi"/>
          <w:lang w:val="en-US"/>
        </w:rPr>
        <w:t>The Department of Physical Education and Sport Science in Serres announces annually, on dates determined by the Department Assembly, 20 open positions through a competitive process (</w:t>
      </w:r>
      <w:hyperlink r:id="rId10" w:tgtFrame="_new" w:history="1">
        <w:r w:rsidRPr="002C6F4B">
          <w:rPr>
            <w:rStyle w:val="-"/>
            <w:rFonts w:cstheme="minorHAnsi"/>
            <w:lang w:val="en-US"/>
          </w:rPr>
          <w:t>https://kinesiology.phed-sr.auth.gr/</w:t>
        </w:r>
      </w:hyperlink>
      <w:r w:rsidRPr="002C6F4B">
        <w:rPr>
          <w:rFonts w:cstheme="minorHAnsi"/>
          <w:lang w:val="en-US"/>
        </w:rPr>
        <w:t>) for the admission of graduates to the MSc program in Kinesiology. Selection is based on the Internal Operating Regulation (Government Gazette 114, Issue A’, 4-8-2017) using a point system, where each candidate's points are determined by the selection criteria specified in the expression of interest invitation.</w:t>
      </w:r>
    </w:p>
    <w:p w14:paraId="66077E62" w14:textId="77777777" w:rsidR="00AC5922" w:rsidRPr="00924B16" w:rsidRDefault="00AC5922" w:rsidP="00971814">
      <w:pPr>
        <w:pStyle w:val="1"/>
        <w:spacing w:before="240"/>
        <w:rPr>
          <w:rFonts w:asciiTheme="minorHAnsi" w:hAnsiTheme="minorHAnsi" w:cstheme="minorHAnsi"/>
          <w:b w:val="0"/>
          <w:sz w:val="36"/>
          <w:szCs w:val="36"/>
          <w:lang w:val="en-US"/>
        </w:rPr>
      </w:pPr>
      <w:bookmarkStart w:id="7" w:name="_Toc152104478"/>
      <w:r w:rsidRPr="00924B16">
        <w:rPr>
          <w:rFonts w:asciiTheme="minorHAnsi" w:hAnsiTheme="minorHAnsi" w:cstheme="minorHAnsi"/>
          <w:b w:val="0"/>
          <w:sz w:val="36"/>
          <w:szCs w:val="36"/>
          <w:lang w:val="en-US"/>
        </w:rPr>
        <w:t>5. Tuition Fees - Rights and Obligations of Students</w:t>
      </w:r>
      <w:bookmarkEnd w:id="7"/>
    </w:p>
    <w:p w14:paraId="48885C2E" w14:textId="77777777" w:rsidR="00AC5922" w:rsidRPr="002C6F4B" w:rsidRDefault="00AC5922" w:rsidP="002C6F4B">
      <w:pPr>
        <w:spacing w:line="240" w:lineRule="auto"/>
        <w:jc w:val="both"/>
        <w:rPr>
          <w:rFonts w:cstheme="minorHAnsi"/>
          <w:lang w:val="en-US"/>
        </w:rPr>
      </w:pPr>
      <w:r w:rsidRPr="002C6F4B">
        <w:rPr>
          <w:rFonts w:cstheme="minorHAnsi"/>
          <w:lang w:val="en-US"/>
        </w:rPr>
        <w:t xml:space="preserve">The MSc program in Kinesiology does not involve tuition fees </w:t>
      </w:r>
      <w:r w:rsidRPr="008B1BD8">
        <w:rPr>
          <w:rFonts w:cstheme="minorHAnsi"/>
          <w:lang w:val="en-US"/>
        </w:rPr>
        <w:t>or provide scholarships.</w:t>
      </w:r>
      <w:r w:rsidRPr="002C6F4B">
        <w:rPr>
          <w:rFonts w:cstheme="minorHAnsi"/>
          <w:lang w:val="en-US"/>
        </w:rPr>
        <w:t xml:space="preserve"> Postgraduate students receive institutional email accounts and student cards upon registration, providing them access to all facilities of the Aristotle University (spaces, libr</w:t>
      </w:r>
      <w:r w:rsidR="00E54C56">
        <w:rPr>
          <w:rFonts w:cstheme="minorHAnsi"/>
          <w:lang w:val="en-US"/>
        </w:rPr>
        <w:t>aries, gym, catering</w:t>
      </w:r>
      <w:r w:rsidRPr="002C6F4B">
        <w:rPr>
          <w:rFonts w:cstheme="minorHAnsi"/>
          <w:lang w:val="en-US"/>
        </w:rPr>
        <w:t>), as well as discounts on public transportation (buses, trains, and maritime transport). Postgraduate students of the MSc in Kinesiology have all the rights, benefits, and facilities provided for undergraduate students, excluding the right to free textbooks. Additionally, the Department ensures facilities for postgraduate students with disabilities or special educational needs.</w:t>
      </w:r>
    </w:p>
    <w:p w14:paraId="32451DBD" w14:textId="77777777" w:rsidR="00AC5922" w:rsidRPr="002C6F4B" w:rsidRDefault="00AC5922" w:rsidP="002C6F4B">
      <w:pPr>
        <w:spacing w:line="240" w:lineRule="auto"/>
        <w:jc w:val="both"/>
        <w:rPr>
          <w:rFonts w:cstheme="minorHAnsi"/>
          <w:lang w:val="en-US"/>
        </w:rPr>
      </w:pPr>
      <w:r w:rsidRPr="002C6F4B">
        <w:rPr>
          <w:rFonts w:cstheme="minorHAnsi"/>
          <w:lang w:val="en-US"/>
        </w:rPr>
        <w:t>The regulations of the MSc in Kinesiology, such as the internal operating regulation, study regulation, academic advisor regulation, complaints/disputes management regulation, and the regulation of internships/mobility within the framework of ERASMUS, are posted on the program's website (</w:t>
      </w:r>
      <w:hyperlink r:id="rId11" w:tgtFrame="_new" w:history="1">
        <w:r w:rsidRPr="002C6F4B">
          <w:rPr>
            <w:rStyle w:val="-"/>
            <w:rFonts w:cstheme="minorHAnsi"/>
            <w:lang w:val="en-US"/>
          </w:rPr>
          <w:t>https://kinesiology.phed-sr.auth.gr/</w:t>
        </w:r>
      </w:hyperlink>
      <w:r w:rsidRPr="002C6F4B">
        <w:rPr>
          <w:rFonts w:cstheme="minorHAnsi"/>
          <w:lang w:val="en-US"/>
        </w:rPr>
        <w:t>). Information regarding the quality policy and objectives of the MSc programs at the Aristotle University of Thessaloniki (</w:t>
      </w:r>
      <w:proofErr w:type="spellStart"/>
      <w:r w:rsidRPr="002C6F4B">
        <w:rPr>
          <w:rFonts w:cstheme="minorHAnsi"/>
          <w:lang w:val="en-US"/>
        </w:rPr>
        <w:t>AUTh</w:t>
      </w:r>
      <w:proofErr w:type="spellEnd"/>
      <w:r w:rsidRPr="002C6F4B">
        <w:rPr>
          <w:rFonts w:cstheme="minorHAnsi"/>
          <w:lang w:val="en-US"/>
        </w:rPr>
        <w:t>) is also available on the program's website. It is the obligation of the students to study the content of these regulations to be aware of their rights and obligations in the MSc in Kinesiology, as they contain important information not covered in this handbook.</w:t>
      </w:r>
    </w:p>
    <w:p w14:paraId="2092AB03" w14:textId="77777777" w:rsidR="00AC5922" w:rsidRPr="00B138F0" w:rsidRDefault="00AC5922" w:rsidP="00971814">
      <w:pPr>
        <w:pStyle w:val="1"/>
        <w:spacing w:before="240"/>
        <w:rPr>
          <w:rFonts w:asciiTheme="minorHAnsi" w:hAnsiTheme="minorHAnsi" w:cstheme="minorHAnsi"/>
          <w:b w:val="0"/>
          <w:color w:val="1F497D" w:themeColor="text2"/>
          <w:sz w:val="36"/>
          <w:szCs w:val="36"/>
          <w:lang w:val="en-US"/>
        </w:rPr>
      </w:pPr>
      <w:bookmarkStart w:id="8" w:name="_Toc152104479"/>
      <w:r w:rsidRPr="00B138F0">
        <w:rPr>
          <w:rFonts w:asciiTheme="minorHAnsi" w:hAnsiTheme="minorHAnsi" w:cstheme="minorHAnsi"/>
          <w:b w:val="0"/>
          <w:color w:val="1F497D" w:themeColor="text2"/>
          <w:sz w:val="36"/>
          <w:szCs w:val="36"/>
          <w:lang w:val="en-US"/>
        </w:rPr>
        <w:lastRenderedPageBreak/>
        <w:t>6. Academic Calendar</w:t>
      </w:r>
      <w:bookmarkEnd w:id="8"/>
    </w:p>
    <w:p w14:paraId="35B75347" w14:textId="77777777" w:rsidR="00AC5922" w:rsidRPr="002C6F4B" w:rsidRDefault="00AC5922" w:rsidP="002C6F4B">
      <w:pPr>
        <w:spacing w:line="240" w:lineRule="auto"/>
        <w:jc w:val="both"/>
        <w:rPr>
          <w:rFonts w:cstheme="minorHAnsi"/>
          <w:lang w:val="en-US"/>
        </w:rPr>
      </w:pPr>
      <w:r w:rsidRPr="002C6F4B">
        <w:rPr>
          <w:rFonts w:cstheme="minorHAnsi"/>
          <w:lang w:val="en-US"/>
        </w:rPr>
        <w:t>The academic year runs from September 1st to August 31st. The academic calendar of the MSc in Kinesiology is maintained by the relevant Secretariat and is posted on the program's website (</w:t>
      </w:r>
      <w:hyperlink r:id="rId12" w:tgtFrame="_new" w:history="1">
        <w:r w:rsidRPr="002C6F4B">
          <w:rPr>
            <w:rStyle w:val="-"/>
            <w:rFonts w:cstheme="minorHAnsi"/>
            <w:lang w:val="en-US"/>
          </w:rPr>
          <w:t>https://kinesiology.phed-sr.auth.gr/</w:t>
        </w:r>
      </w:hyperlink>
      <w:r w:rsidRPr="002C6F4B">
        <w:rPr>
          <w:rFonts w:cstheme="minorHAnsi"/>
          <w:lang w:val="en-US"/>
        </w:rPr>
        <w:t>). The academic calendar includes information on student registration dates, the first day of classes, lectures and exams, holidays, makeup classes, as well as dates related to the presentation and defense of the master's thesis.</w:t>
      </w:r>
    </w:p>
    <w:p w14:paraId="5502A5AE" w14:textId="77777777" w:rsidR="00AC5922" w:rsidRPr="00B138F0" w:rsidRDefault="00AC5922" w:rsidP="00971814">
      <w:pPr>
        <w:pStyle w:val="1"/>
        <w:spacing w:before="240"/>
        <w:rPr>
          <w:rFonts w:asciiTheme="minorHAnsi" w:hAnsiTheme="minorHAnsi" w:cstheme="minorHAnsi"/>
          <w:b w:val="0"/>
          <w:color w:val="1F497D" w:themeColor="text2"/>
          <w:sz w:val="36"/>
          <w:szCs w:val="36"/>
          <w:lang w:val="en-US"/>
        </w:rPr>
      </w:pPr>
      <w:bookmarkStart w:id="9" w:name="_Toc152104480"/>
      <w:r w:rsidRPr="00B138F0">
        <w:rPr>
          <w:rFonts w:asciiTheme="minorHAnsi" w:hAnsiTheme="minorHAnsi" w:cstheme="minorHAnsi"/>
          <w:b w:val="0"/>
          <w:color w:val="1F497D" w:themeColor="text2"/>
          <w:sz w:val="36"/>
          <w:szCs w:val="36"/>
          <w:lang w:val="en-US"/>
        </w:rPr>
        <w:t>7. Teaching Staff of the MSc in Kinesiology</w:t>
      </w:r>
      <w:bookmarkEnd w:id="9"/>
    </w:p>
    <w:p w14:paraId="619AEAB6" w14:textId="77777777" w:rsidR="00AC5922" w:rsidRPr="002C6F4B" w:rsidRDefault="00AC5922" w:rsidP="002C6F4B">
      <w:pPr>
        <w:spacing w:line="240" w:lineRule="auto"/>
        <w:jc w:val="both"/>
        <w:rPr>
          <w:rFonts w:cstheme="minorHAnsi"/>
          <w:lang w:val="en-US"/>
        </w:rPr>
      </w:pPr>
      <w:r w:rsidRPr="002C6F4B">
        <w:rPr>
          <w:rFonts w:cstheme="minorHAnsi"/>
          <w:lang w:val="en-US"/>
        </w:rPr>
        <w:t xml:space="preserve">The core of the teaching staff of the MSc in Kinesiology at the Department of Physical Education and Sport Science in Serres, </w:t>
      </w:r>
      <w:proofErr w:type="spellStart"/>
      <w:r w:rsidRPr="002C6F4B">
        <w:rPr>
          <w:rFonts w:cstheme="minorHAnsi"/>
          <w:lang w:val="en-US"/>
        </w:rPr>
        <w:t>AUTh</w:t>
      </w:r>
      <w:proofErr w:type="spellEnd"/>
      <w:r w:rsidRPr="002C6F4B">
        <w:rPr>
          <w:rFonts w:cstheme="minorHAnsi"/>
          <w:lang w:val="en-US"/>
        </w:rPr>
        <w:t xml:space="preserve">, consists of faculty members (teaching and research staff) of the Department, who are also responsible for the subjects taught in the MSc program. In addition to them, other faculty members and teaching staff of the Department, as well as faculty members from other </w:t>
      </w:r>
      <w:proofErr w:type="spellStart"/>
      <w:r w:rsidRPr="002C6F4B">
        <w:rPr>
          <w:rFonts w:cstheme="minorHAnsi"/>
          <w:lang w:val="en-US"/>
        </w:rPr>
        <w:t>AUTh</w:t>
      </w:r>
      <w:proofErr w:type="spellEnd"/>
      <w:r w:rsidRPr="002C6F4B">
        <w:rPr>
          <w:rFonts w:cstheme="minorHAnsi"/>
          <w:lang w:val="en-US"/>
        </w:rPr>
        <w:t xml:space="preserve"> departments and institutions, contribute to the teaching of MSc courses. All instructors in the MSc in Kinesiology possess teaching and research experience in the respective subject matter.</w:t>
      </w:r>
    </w:p>
    <w:p w14:paraId="0F2B348B" w14:textId="77777777" w:rsidR="00AC5922" w:rsidRPr="00B138F0" w:rsidRDefault="00AC5922" w:rsidP="00971814">
      <w:pPr>
        <w:pStyle w:val="1"/>
        <w:spacing w:before="240"/>
        <w:rPr>
          <w:rFonts w:asciiTheme="minorHAnsi" w:hAnsiTheme="minorHAnsi" w:cstheme="minorHAnsi"/>
          <w:b w:val="0"/>
          <w:sz w:val="36"/>
          <w:szCs w:val="36"/>
          <w:lang w:val="en-US"/>
        </w:rPr>
      </w:pPr>
      <w:bookmarkStart w:id="10" w:name="_Toc152104481"/>
      <w:r w:rsidRPr="00B138F0">
        <w:rPr>
          <w:rFonts w:asciiTheme="minorHAnsi" w:hAnsiTheme="minorHAnsi" w:cstheme="minorHAnsi"/>
          <w:b w:val="0"/>
          <w:sz w:val="36"/>
          <w:szCs w:val="36"/>
          <w:lang w:val="en-US"/>
        </w:rPr>
        <w:t>8. Teaching Facilities - Research Laboratories</w:t>
      </w:r>
      <w:bookmarkEnd w:id="10"/>
    </w:p>
    <w:p w14:paraId="078B659B" w14:textId="77777777" w:rsidR="00AC5922" w:rsidRPr="002C6F4B" w:rsidRDefault="00AC5922" w:rsidP="002C6F4B">
      <w:pPr>
        <w:spacing w:line="240" w:lineRule="auto"/>
        <w:jc w:val="both"/>
        <w:rPr>
          <w:rFonts w:cstheme="minorHAnsi"/>
        </w:rPr>
      </w:pPr>
      <w:r w:rsidRPr="002C6F4B">
        <w:rPr>
          <w:rFonts w:cstheme="minorHAnsi"/>
          <w:lang w:val="en-US"/>
        </w:rPr>
        <w:t xml:space="preserve">Educational and research activities for MSc students take place in the central, privately-owned building of the Department, located in Agios Ioannis, Serres. The central building houses classrooms, the library, offices of the Department's Administration and the MSc program's teaching staff, the Student Association, and established Research Laboratories. </w:t>
      </w:r>
      <w:proofErr w:type="spellStart"/>
      <w:r w:rsidRPr="002C6F4B">
        <w:rPr>
          <w:rFonts w:cstheme="minorHAnsi"/>
        </w:rPr>
        <w:t>Specifically</w:t>
      </w:r>
      <w:proofErr w:type="spellEnd"/>
      <w:r w:rsidRPr="002C6F4B">
        <w:rPr>
          <w:rFonts w:cstheme="minorHAnsi"/>
        </w:rPr>
        <w:t xml:space="preserve">, the </w:t>
      </w:r>
      <w:proofErr w:type="spellStart"/>
      <w:r w:rsidRPr="002C6F4B">
        <w:rPr>
          <w:rFonts w:cstheme="minorHAnsi"/>
        </w:rPr>
        <w:t>central</w:t>
      </w:r>
      <w:proofErr w:type="spellEnd"/>
      <w:r w:rsidRPr="002C6F4B">
        <w:rPr>
          <w:rFonts w:cstheme="minorHAnsi"/>
        </w:rPr>
        <w:t xml:space="preserve"> </w:t>
      </w:r>
      <w:proofErr w:type="spellStart"/>
      <w:r w:rsidRPr="002C6F4B">
        <w:rPr>
          <w:rFonts w:cstheme="minorHAnsi"/>
        </w:rPr>
        <w:t>building</w:t>
      </w:r>
      <w:proofErr w:type="spellEnd"/>
      <w:r w:rsidRPr="002C6F4B">
        <w:rPr>
          <w:rFonts w:cstheme="minorHAnsi"/>
        </w:rPr>
        <w:t xml:space="preserve"> </w:t>
      </w:r>
      <w:proofErr w:type="spellStart"/>
      <w:r w:rsidRPr="002C6F4B">
        <w:rPr>
          <w:rFonts w:cstheme="minorHAnsi"/>
        </w:rPr>
        <w:t>includes</w:t>
      </w:r>
      <w:proofErr w:type="spellEnd"/>
      <w:r w:rsidRPr="002C6F4B">
        <w:rPr>
          <w:rFonts w:cstheme="minorHAnsi"/>
        </w:rPr>
        <w:t>:</w:t>
      </w:r>
    </w:p>
    <w:p w14:paraId="09C5AC20" w14:textId="77777777" w:rsidR="00AC5922" w:rsidRPr="002C6F4B" w:rsidRDefault="00AC5922" w:rsidP="002C6F4B">
      <w:pPr>
        <w:numPr>
          <w:ilvl w:val="0"/>
          <w:numId w:val="5"/>
        </w:numPr>
        <w:spacing w:line="240" w:lineRule="auto"/>
        <w:jc w:val="both"/>
        <w:rPr>
          <w:rFonts w:cstheme="minorHAnsi"/>
          <w:lang w:val="en-US"/>
        </w:rPr>
      </w:pPr>
      <w:r w:rsidRPr="002C6F4B">
        <w:rPr>
          <w:rFonts w:cstheme="minorHAnsi"/>
          <w:lang w:val="en-US"/>
        </w:rPr>
        <w:t>A classroom serving the needs of MSc courses and presentations of proposals and support for master's theses.</w:t>
      </w:r>
    </w:p>
    <w:p w14:paraId="7F68FFAB" w14:textId="77777777" w:rsidR="00AC5922" w:rsidRPr="002C6F4B" w:rsidRDefault="00AC5922" w:rsidP="002C6F4B">
      <w:pPr>
        <w:numPr>
          <w:ilvl w:val="0"/>
          <w:numId w:val="5"/>
        </w:numPr>
        <w:spacing w:line="240" w:lineRule="auto"/>
        <w:jc w:val="both"/>
        <w:rPr>
          <w:rFonts w:cstheme="minorHAnsi"/>
          <w:lang w:val="en-US"/>
        </w:rPr>
      </w:pPr>
      <w:r w:rsidRPr="002C6F4B">
        <w:rPr>
          <w:rFonts w:cstheme="minorHAnsi"/>
          <w:lang w:val="en-US"/>
        </w:rPr>
        <w:t>A large "central" auditorium with a capacity of 176 people and two smaller auditoriums, each with a capacity of 51 people, used alternately for courses and presentations of proposals and support for master's theses.</w:t>
      </w:r>
    </w:p>
    <w:p w14:paraId="7A253E3A" w14:textId="77777777" w:rsidR="00AC5922" w:rsidRPr="002C6F4B" w:rsidRDefault="00AC5922" w:rsidP="002C6F4B">
      <w:pPr>
        <w:numPr>
          <w:ilvl w:val="0"/>
          <w:numId w:val="5"/>
        </w:numPr>
        <w:spacing w:line="240" w:lineRule="auto"/>
        <w:jc w:val="both"/>
        <w:rPr>
          <w:rFonts w:cstheme="minorHAnsi"/>
          <w:lang w:val="en-US"/>
        </w:rPr>
      </w:pPr>
      <w:r w:rsidRPr="002C6F4B">
        <w:rPr>
          <w:rFonts w:cstheme="minorHAnsi"/>
          <w:lang w:val="en-US"/>
        </w:rPr>
        <w:t>A computer room with 20 workstations, accessible to all MSc students.</w:t>
      </w:r>
    </w:p>
    <w:p w14:paraId="01D121B3" w14:textId="77777777" w:rsidR="00AC5922" w:rsidRPr="002C6F4B" w:rsidRDefault="00AC5922" w:rsidP="002C6F4B">
      <w:pPr>
        <w:numPr>
          <w:ilvl w:val="0"/>
          <w:numId w:val="5"/>
        </w:numPr>
        <w:spacing w:line="240" w:lineRule="auto"/>
        <w:jc w:val="both"/>
        <w:rPr>
          <w:rFonts w:cstheme="minorHAnsi"/>
          <w:lang w:val="en-US"/>
        </w:rPr>
      </w:pPr>
      <w:r w:rsidRPr="002C6F4B">
        <w:rPr>
          <w:rFonts w:cstheme="minorHAnsi"/>
          <w:lang w:val="en-US"/>
        </w:rPr>
        <w:t>A library equipped with Greek and international scientific books and journals, also functioning as a reading room.</w:t>
      </w:r>
    </w:p>
    <w:p w14:paraId="4F066F6C" w14:textId="77777777" w:rsidR="00AC5922" w:rsidRPr="002341D9" w:rsidRDefault="00AC5922" w:rsidP="002C6F4B">
      <w:pPr>
        <w:numPr>
          <w:ilvl w:val="0"/>
          <w:numId w:val="5"/>
        </w:numPr>
        <w:spacing w:line="240" w:lineRule="auto"/>
        <w:jc w:val="both"/>
        <w:rPr>
          <w:rFonts w:cstheme="minorHAnsi"/>
          <w:lang w:val="en-US"/>
        </w:rPr>
      </w:pPr>
      <w:r w:rsidRPr="002C6F4B">
        <w:rPr>
          <w:rFonts w:cstheme="minorHAnsi"/>
          <w:lang w:val="en-US"/>
        </w:rPr>
        <w:t xml:space="preserve">Five established research and teaching laboratories, where specific MSc lectures are held, master's theses are developed, and cutting-edge research is conducted in the fields of Physiology, Sports Medicine, Hygiene and Biochemistry, Adapted Physical Education, Social Research in Physical Activity, </w:t>
      </w:r>
      <w:proofErr w:type="spellStart"/>
      <w:r w:rsidRPr="002C6F4B">
        <w:rPr>
          <w:rFonts w:cstheme="minorHAnsi"/>
          <w:lang w:val="en-US"/>
        </w:rPr>
        <w:t>Neuromechanics</w:t>
      </w:r>
      <w:proofErr w:type="spellEnd"/>
      <w:r w:rsidRPr="002C6F4B">
        <w:rPr>
          <w:rFonts w:cstheme="minorHAnsi"/>
          <w:lang w:val="en-US"/>
        </w:rPr>
        <w:t xml:space="preserve"> of Exercise and Sports, and Athletic Entrepreneurship and Innovation.</w:t>
      </w:r>
    </w:p>
    <w:p w14:paraId="44ED6032" w14:textId="77777777" w:rsidR="00102ABA" w:rsidRPr="00B138F0" w:rsidRDefault="00102ABA" w:rsidP="00971814">
      <w:pPr>
        <w:pStyle w:val="1"/>
        <w:spacing w:before="240"/>
        <w:rPr>
          <w:rFonts w:asciiTheme="minorHAnsi" w:hAnsiTheme="minorHAnsi" w:cstheme="minorHAnsi"/>
          <w:b w:val="0"/>
          <w:sz w:val="36"/>
          <w:szCs w:val="36"/>
          <w:lang w:val="en-US"/>
        </w:rPr>
      </w:pPr>
      <w:bookmarkStart w:id="11" w:name="_Toc152104482"/>
      <w:r w:rsidRPr="00B138F0">
        <w:rPr>
          <w:rFonts w:asciiTheme="minorHAnsi" w:hAnsiTheme="minorHAnsi" w:cstheme="minorHAnsi"/>
          <w:b w:val="0"/>
          <w:sz w:val="36"/>
          <w:szCs w:val="36"/>
          <w:lang w:val="en-US"/>
        </w:rPr>
        <w:t>9. Duration of Study</w:t>
      </w:r>
      <w:bookmarkEnd w:id="11"/>
    </w:p>
    <w:p w14:paraId="61904676" w14:textId="77777777" w:rsidR="00102ABA" w:rsidRPr="002C6F4B" w:rsidRDefault="00102ABA" w:rsidP="002C6F4B">
      <w:pPr>
        <w:spacing w:line="240" w:lineRule="auto"/>
        <w:jc w:val="both"/>
        <w:rPr>
          <w:rFonts w:cstheme="minorHAnsi"/>
          <w:lang w:val="en-US"/>
        </w:rPr>
      </w:pPr>
      <w:r w:rsidRPr="002C6F4B">
        <w:rPr>
          <w:rFonts w:cstheme="minorHAnsi"/>
          <w:lang w:val="en-US"/>
        </w:rPr>
        <w:t>The minimum duration of study leading to the award of the Master's Degree (MSc) is set at three (3) academic semesters, including the time for the preparation and evaluation of the master's thesis. The maximum allowed completion time for the program is six (6) semesters, with the possibility of suspension of studies or part-time enrollment. Part-time enrollment is available for working students, with a duration not exceeding twice the normal full-time enrollment. Part-time enrollment is also possible for non-working students who are unable to meet the minimum requirements of the "full" enrollment program and for special, exceptionally serious cases determined by the Department's Assembly. More information on part-time enrollment is provided in the study regulations (LINK) and by the MSc Secretariat.</w:t>
      </w:r>
    </w:p>
    <w:p w14:paraId="76EC1712" w14:textId="77777777" w:rsidR="00102ABA" w:rsidRPr="00B138F0" w:rsidRDefault="00AC5922" w:rsidP="00971814">
      <w:pPr>
        <w:pStyle w:val="1"/>
        <w:spacing w:before="240"/>
        <w:rPr>
          <w:rFonts w:asciiTheme="minorHAnsi" w:hAnsiTheme="minorHAnsi" w:cstheme="minorHAnsi"/>
          <w:b w:val="0"/>
          <w:sz w:val="36"/>
          <w:szCs w:val="36"/>
          <w:lang w:val="en-US"/>
        </w:rPr>
      </w:pPr>
      <w:bookmarkStart w:id="12" w:name="_Toc152104483"/>
      <w:r w:rsidRPr="00B138F0">
        <w:rPr>
          <w:rFonts w:asciiTheme="minorHAnsi" w:hAnsiTheme="minorHAnsi" w:cstheme="minorHAnsi"/>
          <w:b w:val="0"/>
          <w:sz w:val="36"/>
          <w:szCs w:val="36"/>
          <w:lang w:val="en-US"/>
        </w:rPr>
        <w:lastRenderedPageBreak/>
        <w:t>10. Program Structure</w:t>
      </w:r>
      <w:bookmarkEnd w:id="12"/>
    </w:p>
    <w:p w14:paraId="5A3E178E" w14:textId="77777777" w:rsidR="008C28D0" w:rsidRDefault="00102ABA" w:rsidP="002C6F4B">
      <w:pPr>
        <w:spacing w:line="240" w:lineRule="auto"/>
        <w:jc w:val="both"/>
        <w:rPr>
          <w:rFonts w:cstheme="minorHAnsi"/>
          <w:lang w:val="en-US"/>
        </w:rPr>
      </w:pPr>
      <w:r w:rsidRPr="002C6F4B">
        <w:rPr>
          <w:rFonts w:cstheme="minorHAnsi"/>
          <w:lang w:val="en-US"/>
        </w:rPr>
        <w:t>The course program is structured over three (3) academic semesters of full-time enrollment, common to all MSc students. During the first and second semesters, 10 courses are taught, while the third semester is dedicated to the completion of the Master's Thesis. The language of instruction is Greek, and attendance for all courses is mandatory, as well as the completion of the master's thesis. Only two absences are justified, regardless of the reason. Courses are semester-based, with each semester comprising 13 teaching weeks. Ten out of the 13 lectures are conducted in person, and the remaining three are conducted remotely. The lectures correspond to 3 teaching hours with a workload equivalent to 5 to 8 ECTS, while the master's thesis is equivalent to 30 ECTS. Thus, the total program has a workload equivalent to 90 ECTS, with 30 ECTS per semester. The courses of the MSc in Kinesiology, along with corresponding hours and credit units (ECTS) for full-time students, are presented in the table below:</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6"/>
        <w:gridCol w:w="1019"/>
        <w:gridCol w:w="682"/>
      </w:tblGrid>
      <w:tr w:rsidR="00A63964" w:rsidRPr="00A63964" w14:paraId="162BCE90" w14:textId="77777777" w:rsidTr="00A63964">
        <w:trPr>
          <w:jc w:val="center"/>
        </w:trPr>
        <w:tc>
          <w:tcPr>
            <w:tcW w:w="7366" w:type="dxa"/>
          </w:tcPr>
          <w:p w14:paraId="1B1A92E8" w14:textId="77777777" w:rsidR="00A63964" w:rsidRPr="00A63964" w:rsidRDefault="00A63964" w:rsidP="00184AEE">
            <w:pPr>
              <w:spacing w:line="240" w:lineRule="auto"/>
              <w:jc w:val="center"/>
              <w:rPr>
                <w:rFonts w:cstheme="minorHAnsi"/>
                <w:b/>
                <w:bCs/>
                <w:sz w:val="18"/>
                <w:szCs w:val="18"/>
              </w:rPr>
            </w:pPr>
            <w:r w:rsidRPr="00A63964">
              <w:rPr>
                <w:rFonts w:cstheme="minorHAnsi"/>
                <w:b/>
                <w:sz w:val="18"/>
                <w:szCs w:val="18"/>
                <w:lang w:val="en-US"/>
              </w:rPr>
              <w:t>1</w:t>
            </w:r>
            <w:r w:rsidRPr="00A63964">
              <w:rPr>
                <w:rFonts w:cstheme="minorHAnsi"/>
                <w:b/>
                <w:sz w:val="18"/>
                <w:szCs w:val="18"/>
                <w:vertAlign w:val="superscript"/>
                <w:lang w:val="en-US"/>
              </w:rPr>
              <w:t>st</w:t>
            </w:r>
            <w:r w:rsidRPr="00A63964">
              <w:rPr>
                <w:rFonts w:cstheme="minorHAnsi"/>
                <w:b/>
                <w:sz w:val="18"/>
                <w:szCs w:val="18"/>
                <w:lang w:val="en-US"/>
              </w:rPr>
              <w:t xml:space="preserve"> Semester</w:t>
            </w:r>
          </w:p>
        </w:tc>
        <w:tc>
          <w:tcPr>
            <w:tcW w:w="1019" w:type="dxa"/>
          </w:tcPr>
          <w:p w14:paraId="65828C78" w14:textId="77777777" w:rsidR="00A63964" w:rsidRPr="00A63964" w:rsidRDefault="00A63964" w:rsidP="00184AEE">
            <w:pPr>
              <w:spacing w:line="240" w:lineRule="auto"/>
              <w:jc w:val="center"/>
              <w:rPr>
                <w:rFonts w:cstheme="minorHAnsi"/>
                <w:b/>
                <w:sz w:val="18"/>
                <w:szCs w:val="18"/>
                <w:lang w:val="en-US"/>
              </w:rPr>
            </w:pPr>
            <w:r w:rsidRPr="00A63964">
              <w:rPr>
                <w:rFonts w:cstheme="minorHAnsi"/>
                <w:b/>
                <w:sz w:val="18"/>
                <w:szCs w:val="18"/>
                <w:lang w:val="en-US"/>
              </w:rPr>
              <w:t>HOURS</w:t>
            </w:r>
          </w:p>
        </w:tc>
        <w:tc>
          <w:tcPr>
            <w:tcW w:w="682" w:type="dxa"/>
          </w:tcPr>
          <w:p w14:paraId="5C53CEA7" w14:textId="77777777" w:rsidR="00A63964" w:rsidRPr="00A63964" w:rsidRDefault="00A63964" w:rsidP="00184AEE">
            <w:pPr>
              <w:spacing w:line="240" w:lineRule="auto"/>
              <w:jc w:val="center"/>
              <w:rPr>
                <w:rFonts w:cstheme="minorHAnsi"/>
                <w:b/>
                <w:sz w:val="18"/>
                <w:szCs w:val="18"/>
                <w:lang w:val="en-US"/>
              </w:rPr>
            </w:pPr>
            <w:r w:rsidRPr="00A63964">
              <w:rPr>
                <w:rFonts w:cstheme="minorHAnsi"/>
                <w:b/>
                <w:sz w:val="18"/>
                <w:szCs w:val="18"/>
                <w:lang w:val="en-US"/>
              </w:rPr>
              <w:t>ECTS</w:t>
            </w:r>
          </w:p>
        </w:tc>
      </w:tr>
      <w:tr w:rsidR="008C28D0" w:rsidRPr="00A63964" w14:paraId="6160AA5A" w14:textId="77777777" w:rsidTr="00A63964">
        <w:trPr>
          <w:jc w:val="center"/>
        </w:trPr>
        <w:tc>
          <w:tcPr>
            <w:tcW w:w="7366" w:type="dxa"/>
          </w:tcPr>
          <w:p w14:paraId="29A02163" w14:textId="77777777" w:rsidR="008C28D0" w:rsidRPr="00A63964" w:rsidRDefault="008C28D0" w:rsidP="008C28D0">
            <w:pPr>
              <w:pStyle w:val="a5"/>
              <w:numPr>
                <w:ilvl w:val="0"/>
                <w:numId w:val="12"/>
              </w:numPr>
              <w:spacing w:line="240" w:lineRule="auto"/>
              <w:ind w:left="309" w:hanging="271"/>
              <w:jc w:val="both"/>
              <w:rPr>
                <w:rFonts w:asciiTheme="minorHAnsi" w:hAnsiTheme="minorHAnsi" w:cstheme="minorHAnsi"/>
                <w:b w:val="0"/>
                <w:color w:val="auto"/>
                <w:sz w:val="18"/>
                <w:szCs w:val="18"/>
                <w:lang w:val="en-US"/>
              </w:rPr>
            </w:pPr>
            <w:r w:rsidRPr="00A63964">
              <w:rPr>
                <w:rFonts w:asciiTheme="minorHAnsi" w:hAnsiTheme="minorHAnsi" w:cstheme="minorHAnsi"/>
                <w:b w:val="0"/>
                <w:color w:val="auto"/>
                <w:sz w:val="18"/>
                <w:szCs w:val="18"/>
                <w:lang w:val="en-US"/>
              </w:rPr>
              <w:t>Neuro-muscular Adaptations and Training Control</w:t>
            </w:r>
          </w:p>
        </w:tc>
        <w:tc>
          <w:tcPr>
            <w:tcW w:w="1019" w:type="dxa"/>
          </w:tcPr>
          <w:p w14:paraId="7F2D99D8" w14:textId="77777777" w:rsidR="008C28D0" w:rsidRPr="00A63964" w:rsidRDefault="008C28D0" w:rsidP="003F7BED">
            <w:pPr>
              <w:spacing w:line="240" w:lineRule="auto"/>
              <w:jc w:val="center"/>
              <w:rPr>
                <w:rFonts w:cstheme="minorHAnsi"/>
                <w:b/>
                <w:sz w:val="18"/>
                <w:szCs w:val="18"/>
              </w:rPr>
            </w:pPr>
            <w:r w:rsidRPr="00A63964">
              <w:rPr>
                <w:rFonts w:cstheme="minorHAnsi"/>
                <w:sz w:val="18"/>
                <w:szCs w:val="18"/>
              </w:rPr>
              <w:t>3</w:t>
            </w:r>
          </w:p>
        </w:tc>
        <w:tc>
          <w:tcPr>
            <w:tcW w:w="682" w:type="dxa"/>
          </w:tcPr>
          <w:p w14:paraId="1373ED3B" w14:textId="77777777" w:rsidR="008C28D0" w:rsidRPr="00A63964" w:rsidRDefault="008C28D0" w:rsidP="003F7BED">
            <w:pPr>
              <w:spacing w:line="240" w:lineRule="auto"/>
              <w:jc w:val="center"/>
              <w:rPr>
                <w:rFonts w:cstheme="minorHAnsi"/>
                <w:b/>
                <w:sz w:val="18"/>
                <w:szCs w:val="18"/>
              </w:rPr>
            </w:pPr>
            <w:r w:rsidRPr="00A63964">
              <w:rPr>
                <w:rFonts w:cstheme="minorHAnsi"/>
                <w:sz w:val="18"/>
                <w:szCs w:val="18"/>
              </w:rPr>
              <w:t>8</w:t>
            </w:r>
          </w:p>
        </w:tc>
      </w:tr>
      <w:tr w:rsidR="008C28D0" w:rsidRPr="00A63964" w14:paraId="05D538A8" w14:textId="77777777" w:rsidTr="00A63964">
        <w:trPr>
          <w:jc w:val="center"/>
        </w:trPr>
        <w:tc>
          <w:tcPr>
            <w:tcW w:w="7366" w:type="dxa"/>
          </w:tcPr>
          <w:p w14:paraId="54742832" w14:textId="77777777" w:rsidR="008C28D0" w:rsidRPr="00A63964" w:rsidRDefault="008C28D0" w:rsidP="008C28D0">
            <w:pPr>
              <w:pStyle w:val="a5"/>
              <w:numPr>
                <w:ilvl w:val="0"/>
                <w:numId w:val="12"/>
              </w:numPr>
              <w:tabs>
                <w:tab w:val="num" w:pos="540"/>
              </w:tabs>
              <w:spacing w:line="240" w:lineRule="auto"/>
              <w:ind w:left="309" w:hanging="271"/>
              <w:jc w:val="both"/>
              <w:rPr>
                <w:rFonts w:asciiTheme="minorHAnsi" w:hAnsiTheme="minorHAnsi" w:cstheme="minorHAnsi"/>
                <w:b w:val="0"/>
                <w:color w:val="auto"/>
                <w:sz w:val="18"/>
                <w:szCs w:val="18"/>
                <w:lang w:val="en-US"/>
              </w:rPr>
            </w:pPr>
            <w:r w:rsidRPr="00A63964">
              <w:rPr>
                <w:rFonts w:asciiTheme="minorHAnsi" w:hAnsiTheme="minorHAnsi" w:cstheme="minorHAnsi"/>
                <w:b w:val="0"/>
                <w:color w:val="auto"/>
                <w:sz w:val="18"/>
                <w:szCs w:val="18"/>
                <w:lang w:val="en-US"/>
              </w:rPr>
              <w:t>Psychology of Sports and Exercise</w:t>
            </w:r>
          </w:p>
        </w:tc>
        <w:tc>
          <w:tcPr>
            <w:tcW w:w="1019" w:type="dxa"/>
          </w:tcPr>
          <w:p w14:paraId="0736D66B" w14:textId="77777777" w:rsidR="008C28D0" w:rsidRPr="00A63964" w:rsidRDefault="008C28D0" w:rsidP="003F7BED">
            <w:pPr>
              <w:spacing w:line="240" w:lineRule="auto"/>
              <w:jc w:val="center"/>
              <w:rPr>
                <w:rFonts w:cstheme="minorHAnsi"/>
                <w:b/>
                <w:sz w:val="18"/>
                <w:szCs w:val="18"/>
              </w:rPr>
            </w:pPr>
            <w:r w:rsidRPr="00A63964">
              <w:rPr>
                <w:rFonts w:cstheme="minorHAnsi"/>
                <w:sz w:val="18"/>
                <w:szCs w:val="18"/>
              </w:rPr>
              <w:t>3</w:t>
            </w:r>
          </w:p>
        </w:tc>
        <w:tc>
          <w:tcPr>
            <w:tcW w:w="682" w:type="dxa"/>
          </w:tcPr>
          <w:p w14:paraId="5DCC6896" w14:textId="77777777" w:rsidR="008C28D0" w:rsidRPr="00A63964" w:rsidRDefault="008C28D0" w:rsidP="003F7BED">
            <w:pPr>
              <w:spacing w:line="240" w:lineRule="auto"/>
              <w:jc w:val="center"/>
              <w:rPr>
                <w:rFonts w:cstheme="minorHAnsi"/>
                <w:b/>
                <w:sz w:val="18"/>
                <w:szCs w:val="18"/>
                <w:lang w:val="en-US"/>
              </w:rPr>
            </w:pPr>
            <w:r w:rsidRPr="00A63964">
              <w:rPr>
                <w:rFonts w:cstheme="minorHAnsi"/>
                <w:sz w:val="18"/>
                <w:szCs w:val="18"/>
                <w:lang w:val="en-US"/>
              </w:rPr>
              <w:t>7</w:t>
            </w:r>
          </w:p>
        </w:tc>
      </w:tr>
      <w:tr w:rsidR="008C28D0" w:rsidRPr="00A63964" w14:paraId="1854A493" w14:textId="77777777" w:rsidTr="00A63964">
        <w:trPr>
          <w:jc w:val="center"/>
        </w:trPr>
        <w:tc>
          <w:tcPr>
            <w:tcW w:w="7366" w:type="dxa"/>
          </w:tcPr>
          <w:p w14:paraId="5FEB49AA" w14:textId="77777777" w:rsidR="008C28D0" w:rsidRPr="00A63964" w:rsidRDefault="008C28D0" w:rsidP="008C28D0">
            <w:pPr>
              <w:pStyle w:val="a5"/>
              <w:numPr>
                <w:ilvl w:val="0"/>
                <w:numId w:val="12"/>
              </w:numPr>
              <w:tabs>
                <w:tab w:val="num" w:pos="540"/>
              </w:tabs>
              <w:spacing w:line="240" w:lineRule="auto"/>
              <w:ind w:left="309" w:hanging="271"/>
              <w:jc w:val="both"/>
              <w:rPr>
                <w:rFonts w:asciiTheme="minorHAnsi" w:hAnsiTheme="minorHAnsi" w:cstheme="minorHAnsi"/>
                <w:b w:val="0"/>
                <w:color w:val="auto"/>
                <w:sz w:val="18"/>
                <w:szCs w:val="18"/>
                <w:lang w:val="en-US"/>
              </w:rPr>
            </w:pPr>
            <w:r w:rsidRPr="00A63964">
              <w:rPr>
                <w:rFonts w:asciiTheme="minorHAnsi" w:hAnsiTheme="minorHAnsi" w:cstheme="minorHAnsi"/>
                <w:b w:val="0"/>
                <w:color w:val="auto"/>
                <w:sz w:val="18"/>
                <w:szCs w:val="18"/>
                <w:lang w:val="en-US"/>
              </w:rPr>
              <w:t xml:space="preserve">Practical Applications of </w:t>
            </w:r>
            <w:r w:rsidR="00107C4B" w:rsidRPr="00A63964">
              <w:rPr>
                <w:rFonts w:asciiTheme="minorHAnsi" w:hAnsiTheme="minorHAnsi" w:cstheme="minorHAnsi"/>
                <w:b w:val="0"/>
                <w:color w:val="auto"/>
                <w:sz w:val="18"/>
                <w:szCs w:val="18"/>
                <w:lang w:val="en-US"/>
              </w:rPr>
              <w:t>Exercise Physiology</w:t>
            </w:r>
            <w:r w:rsidRPr="00A63964">
              <w:rPr>
                <w:rFonts w:asciiTheme="minorHAnsi" w:hAnsiTheme="minorHAnsi" w:cstheme="minorHAnsi"/>
                <w:b w:val="0"/>
                <w:color w:val="auto"/>
                <w:sz w:val="18"/>
                <w:szCs w:val="18"/>
                <w:lang w:val="en-US"/>
              </w:rPr>
              <w:t xml:space="preserve"> </w:t>
            </w:r>
            <w:r w:rsidR="00107C4B" w:rsidRPr="00A63964">
              <w:rPr>
                <w:rFonts w:asciiTheme="minorHAnsi" w:hAnsiTheme="minorHAnsi" w:cstheme="minorHAnsi"/>
                <w:b w:val="0"/>
                <w:color w:val="auto"/>
                <w:sz w:val="18"/>
                <w:szCs w:val="18"/>
                <w:lang w:val="en-US"/>
              </w:rPr>
              <w:t>–</w:t>
            </w:r>
            <w:r w:rsidRPr="00A63964">
              <w:rPr>
                <w:rFonts w:asciiTheme="minorHAnsi" w:hAnsiTheme="minorHAnsi" w:cstheme="minorHAnsi"/>
                <w:b w:val="0"/>
                <w:color w:val="auto"/>
                <w:sz w:val="18"/>
                <w:szCs w:val="18"/>
                <w:lang w:val="en-US"/>
              </w:rPr>
              <w:t xml:space="preserve"> E</w:t>
            </w:r>
            <w:r w:rsidR="00107C4B" w:rsidRPr="00A63964">
              <w:rPr>
                <w:rFonts w:asciiTheme="minorHAnsi" w:hAnsiTheme="minorHAnsi" w:cstheme="minorHAnsi"/>
                <w:b w:val="0"/>
                <w:color w:val="auto"/>
                <w:sz w:val="18"/>
                <w:szCs w:val="18"/>
                <w:lang w:val="en-US"/>
              </w:rPr>
              <w:t>xercise Testing</w:t>
            </w:r>
          </w:p>
        </w:tc>
        <w:tc>
          <w:tcPr>
            <w:tcW w:w="1019" w:type="dxa"/>
          </w:tcPr>
          <w:p w14:paraId="6075E748" w14:textId="77777777" w:rsidR="008C28D0" w:rsidRPr="00A63964" w:rsidRDefault="008C28D0" w:rsidP="003F7BED">
            <w:pPr>
              <w:spacing w:line="240" w:lineRule="auto"/>
              <w:jc w:val="center"/>
              <w:rPr>
                <w:rFonts w:cstheme="minorHAnsi"/>
                <w:b/>
                <w:sz w:val="18"/>
                <w:szCs w:val="18"/>
              </w:rPr>
            </w:pPr>
            <w:r w:rsidRPr="00A63964">
              <w:rPr>
                <w:rFonts w:cstheme="minorHAnsi"/>
                <w:sz w:val="18"/>
                <w:szCs w:val="18"/>
              </w:rPr>
              <w:t>3</w:t>
            </w:r>
          </w:p>
        </w:tc>
        <w:tc>
          <w:tcPr>
            <w:tcW w:w="682" w:type="dxa"/>
          </w:tcPr>
          <w:p w14:paraId="26369DE8" w14:textId="77777777" w:rsidR="008C28D0" w:rsidRPr="00A63964" w:rsidRDefault="008C28D0" w:rsidP="003F7BED">
            <w:pPr>
              <w:spacing w:line="240" w:lineRule="auto"/>
              <w:jc w:val="center"/>
              <w:rPr>
                <w:rFonts w:cstheme="minorHAnsi"/>
                <w:b/>
                <w:sz w:val="18"/>
                <w:szCs w:val="18"/>
                <w:lang w:val="en-US"/>
              </w:rPr>
            </w:pPr>
            <w:r w:rsidRPr="00A63964">
              <w:rPr>
                <w:rFonts w:cstheme="minorHAnsi"/>
                <w:sz w:val="18"/>
                <w:szCs w:val="18"/>
                <w:lang w:val="en-US"/>
              </w:rPr>
              <w:t>8</w:t>
            </w:r>
          </w:p>
        </w:tc>
      </w:tr>
      <w:tr w:rsidR="008C28D0" w:rsidRPr="00A63964" w14:paraId="06B1B478" w14:textId="77777777" w:rsidTr="00A63964">
        <w:trPr>
          <w:jc w:val="center"/>
        </w:trPr>
        <w:tc>
          <w:tcPr>
            <w:tcW w:w="7366" w:type="dxa"/>
          </w:tcPr>
          <w:p w14:paraId="023A6656" w14:textId="77777777" w:rsidR="008C28D0" w:rsidRPr="00A63964" w:rsidRDefault="008C28D0" w:rsidP="008C28D0">
            <w:pPr>
              <w:pStyle w:val="a5"/>
              <w:numPr>
                <w:ilvl w:val="0"/>
                <w:numId w:val="12"/>
              </w:numPr>
              <w:tabs>
                <w:tab w:val="num" w:pos="309"/>
              </w:tabs>
              <w:spacing w:line="240" w:lineRule="auto"/>
              <w:jc w:val="both"/>
              <w:rPr>
                <w:rFonts w:asciiTheme="minorHAnsi" w:hAnsiTheme="minorHAnsi" w:cstheme="minorHAnsi"/>
                <w:b w:val="0"/>
                <w:color w:val="auto"/>
                <w:sz w:val="18"/>
                <w:szCs w:val="18"/>
              </w:rPr>
            </w:pPr>
            <w:r w:rsidRPr="00A63964">
              <w:rPr>
                <w:rFonts w:asciiTheme="minorHAnsi" w:hAnsiTheme="minorHAnsi" w:cstheme="minorHAnsi"/>
                <w:b w:val="0"/>
                <w:color w:val="auto"/>
                <w:sz w:val="18"/>
                <w:szCs w:val="18"/>
                <w:lang w:val="en-US"/>
              </w:rPr>
              <w:t>Statistics</w:t>
            </w:r>
          </w:p>
        </w:tc>
        <w:tc>
          <w:tcPr>
            <w:tcW w:w="1019" w:type="dxa"/>
          </w:tcPr>
          <w:p w14:paraId="157496EF" w14:textId="77777777" w:rsidR="008C28D0" w:rsidRPr="00A63964" w:rsidRDefault="008C28D0" w:rsidP="003F7BED">
            <w:pPr>
              <w:spacing w:line="240" w:lineRule="auto"/>
              <w:jc w:val="center"/>
              <w:rPr>
                <w:rFonts w:cstheme="minorHAnsi"/>
                <w:b/>
                <w:sz w:val="18"/>
                <w:szCs w:val="18"/>
              </w:rPr>
            </w:pPr>
            <w:r w:rsidRPr="00A63964">
              <w:rPr>
                <w:rFonts w:cstheme="minorHAnsi"/>
                <w:sz w:val="18"/>
                <w:szCs w:val="18"/>
              </w:rPr>
              <w:t>3</w:t>
            </w:r>
          </w:p>
        </w:tc>
        <w:tc>
          <w:tcPr>
            <w:tcW w:w="682" w:type="dxa"/>
          </w:tcPr>
          <w:p w14:paraId="34CF1051" w14:textId="77777777" w:rsidR="008C28D0" w:rsidRPr="00A63964" w:rsidRDefault="008C28D0" w:rsidP="003F7BED">
            <w:pPr>
              <w:spacing w:line="240" w:lineRule="auto"/>
              <w:jc w:val="center"/>
              <w:rPr>
                <w:rFonts w:cstheme="minorHAnsi"/>
                <w:b/>
                <w:sz w:val="18"/>
                <w:szCs w:val="18"/>
                <w:lang w:val="en-US"/>
              </w:rPr>
            </w:pPr>
            <w:r w:rsidRPr="00A63964">
              <w:rPr>
                <w:rFonts w:cstheme="minorHAnsi"/>
                <w:sz w:val="18"/>
                <w:szCs w:val="18"/>
                <w:lang w:val="en-US"/>
              </w:rPr>
              <w:t>7</w:t>
            </w:r>
          </w:p>
        </w:tc>
      </w:tr>
      <w:tr w:rsidR="008C28D0" w:rsidRPr="00A63964" w14:paraId="399CC814" w14:textId="77777777" w:rsidTr="00A63964">
        <w:trPr>
          <w:jc w:val="center"/>
        </w:trPr>
        <w:tc>
          <w:tcPr>
            <w:tcW w:w="7366" w:type="dxa"/>
          </w:tcPr>
          <w:p w14:paraId="6A65062E" w14:textId="77777777" w:rsidR="008C28D0" w:rsidRPr="00A63964" w:rsidRDefault="008C28D0" w:rsidP="003F7BED">
            <w:pPr>
              <w:spacing w:line="240" w:lineRule="auto"/>
              <w:jc w:val="center"/>
              <w:rPr>
                <w:rFonts w:cstheme="minorHAnsi"/>
                <w:b/>
                <w:bCs/>
                <w:sz w:val="18"/>
                <w:szCs w:val="18"/>
              </w:rPr>
            </w:pPr>
            <w:r w:rsidRPr="00A63964">
              <w:rPr>
                <w:rFonts w:cstheme="minorHAnsi"/>
                <w:b/>
                <w:sz w:val="18"/>
                <w:szCs w:val="18"/>
                <w:lang w:val="en-US"/>
              </w:rPr>
              <w:t>2nd Semester</w:t>
            </w:r>
          </w:p>
        </w:tc>
        <w:tc>
          <w:tcPr>
            <w:tcW w:w="1019" w:type="dxa"/>
          </w:tcPr>
          <w:p w14:paraId="40AB0175" w14:textId="77777777" w:rsidR="008C28D0" w:rsidRPr="00A63964" w:rsidRDefault="008C28D0" w:rsidP="003F7BED">
            <w:pPr>
              <w:spacing w:line="240" w:lineRule="auto"/>
              <w:jc w:val="center"/>
              <w:rPr>
                <w:rFonts w:cstheme="minorHAnsi"/>
                <w:b/>
                <w:sz w:val="18"/>
                <w:szCs w:val="18"/>
              </w:rPr>
            </w:pPr>
          </w:p>
        </w:tc>
        <w:tc>
          <w:tcPr>
            <w:tcW w:w="682" w:type="dxa"/>
          </w:tcPr>
          <w:p w14:paraId="7B63AACF" w14:textId="77777777" w:rsidR="008C28D0" w:rsidRPr="00A63964" w:rsidRDefault="008C28D0" w:rsidP="003F7BED">
            <w:pPr>
              <w:spacing w:line="240" w:lineRule="auto"/>
              <w:jc w:val="center"/>
              <w:rPr>
                <w:rFonts w:cstheme="minorHAnsi"/>
                <w:b/>
                <w:sz w:val="18"/>
                <w:szCs w:val="18"/>
              </w:rPr>
            </w:pPr>
          </w:p>
        </w:tc>
      </w:tr>
      <w:tr w:rsidR="008C28D0" w:rsidRPr="00A63964" w14:paraId="41951D2F" w14:textId="77777777" w:rsidTr="00A63964">
        <w:trPr>
          <w:jc w:val="center"/>
        </w:trPr>
        <w:tc>
          <w:tcPr>
            <w:tcW w:w="7366" w:type="dxa"/>
          </w:tcPr>
          <w:p w14:paraId="4EB46AED" w14:textId="77777777" w:rsidR="008C28D0" w:rsidRPr="00A63964" w:rsidRDefault="008C28D0" w:rsidP="008C28D0">
            <w:pPr>
              <w:pStyle w:val="a5"/>
              <w:numPr>
                <w:ilvl w:val="0"/>
                <w:numId w:val="12"/>
              </w:numPr>
              <w:tabs>
                <w:tab w:val="num" w:pos="309"/>
              </w:tabs>
              <w:spacing w:line="240" w:lineRule="auto"/>
              <w:jc w:val="both"/>
              <w:rPr>
                <w:rFonts w:asciiTheme="minorHAnsi" w:hAnsiTheme="minorHAnsi" w:cstheme="minorHAnsi"/>
                <w:b w:val="0"/>
                <w:color w:val="auto"/>
                <w:sz w:val="18"/>
                <w:szCs w:val="18"/>
              </w:rPr>
            </w:pPr>
            <w:r w:rsidRPr="00A63964">
              <w:rPr>
                <w:rFonts w:asciiTheme="minorHAnsi" w:hAnsiTheme="minorHAnsi" w:cstheme="minorHAnsi"/>
                <w:b w:val="0"/>
                <w:color w:val="auto"/>
                <w:sz w:val="18"/>
                <w:szCs w:val="18"/>
              </w:rPr>
              <w:t xml:space="preserve"> </w:t>
            </w:r>
            <w:r w:rsidRPr="00A63964">
              <w:rPr>
                <w:rFonts w:asciiTheme="minorHAnsi" w:hAnsiTheme="minorHAnsi" w:cstheme="minorHAnsi"/>
                <w:b w:val="0"/>
                <w:color w:val="auto"/>
                <w:sz w:val="18"/>
                <w:szCs w:val="18"/>
                <w:lang w:val="en-US"/>
              </w:rPr>
              <w:t>Research Methods</w:t>
            </w:r>
          </w:p>
        </w:tc>
        <w:tc>
          <w:tcPr>
            <w:tcW w:w="1019" w:type="dxa"/>
          </w:tcPr>
          <w:p w14:paraId="7A76E0C2" w14:textId="77777777" w:rsidR="008C28D0" w:rsidRPr="00A63964" w:rsidRDefault="008C28D0" w:rsidP="003F7BED">
            <w:pPr>
              <w:spacing w:line="240" w:lineRule="auto"/>
              <w:jc w:val="center"/>
              <w:rPr>
                <w:rFonts w:cstheme="minorHAnsi"/>
                <w:b/>
                <w:sz w:val="18"/>
                <w:szCs w:val="18"/>
              </w:rPr>
            </w:pPr>
            <w:r w:rsidRPr="00A63964">
              <w:rPr>
                <w:rFonts w:cstheme="minorHAnsi"/>
                <w:sz w:val="18"/>
                <w:szCs w:val="18"/>
              </w:rPr>
              <w:t>3</w:t>
            </w:r>
          </w:p>
        </w:tc>
        <w:tc>
          <w:tcPr>
            <w:tcW w:w="682" w:type="dxa"/>
          </w:tcPr>
          <w:p w14:paraId="3D996A70" w14:textId="77777777" w:rsidR="008C28D0" w:rsidRPr="00A63964" w:rsidRDefault="008C28D0" w:rsidP="003F7BED">
            <w:pPr>
              <w:spacing w:line="240" w:lineRule="auto"/>
              <w:jc w:val="center"/>
              <w:rPr>
                <w:rFonts w:cstheme="minorHAnsi"/>
                <w:b/>
                <w:sz w:val="18"/>
                <w:szCs w:val="18"/>
              </w:rPr>
            </w:pPr>
            <w:r w:rsidRPr="00A63964">
              <w:rPr>
                <w:rFonts w:cstheme="minorHAnsi"/>
                <w:sz w:val="18"/>
                <w:szCs w:val="18"/>
              </w:rPr>
              <w:t>5</w:t>
            </w:r>
          </w:p>
        </w:tc>
      </w:tr>
      <w:tr w:rsidR="008C28D0" w:rsidRPr="00A63964" w14:paraId="1F96FFC1" w14:textId="77777777" w:rsidTr="00A63964">
        <w:trPr>
          <w:jc w:val="center"/>
        </w:trPr>
        <w:tc>
          <w:tcPr>
            <w:tcW w:w="7366" w:type="dxa"/>
          </w:tcPr>
          <w:p w14:paraId="108D6D64" w14:textId="77777777" w:rsidR="008C28D0" w:rsidRPr="00A63964" w:rsidRDefault="008C28D0" w:rsidP="008C28D0">
            <w:pPr>
              <w:pStyle w:val="a5"/>
              <w:numPr>
                <w:ilvl w:val="0"/>
                <w:numId w:val="12"/>
              </w:numPr>
              <w:tabs>
                <w:tab w:val="num" w:pos="309"/>
              </w:tabs>
              <w:spacing w:line="240" w:lineRule="auto"/>
              <w:jc w:val="both"/>
              <w:rPr>
                <w:rFonts w:asciiTheme="minorHAnsi" w:hAnsiTheme="minorHAnsi" w:cstheme="minorHAnsi"/>
                <w:b w:val="0"/>
                <w:color w:val="auto"/>
                <w:sz w:val="18"/>
                <w:szCs w:val="18"/>
                <w:lang w:val="en-US"/>
              </w:rPr>
            </w:pPr>
            <w:r w:rsidRPr="00A63964">
              <w:rPr>
                <w:rFonts w:asciiTheme="minorHAnsi" w:hAnsiTheme="minorHAnsi" w:cstheme="minorHAnsi"/>
                <w:b w:val="0"/>
                <w:color w:val="auto"/>
                <w:sz w:val="18"/>
                <w:szCs w:val="18"/>
                <w:lang w:val="en-US"/>
              </w:rPr>
              <w:t>Experimental Design and Analysis in Kinesiology</w:t>
            </w:r>
          </w:p>
        </w:tc>
        <w:tc>
          <w:tcPr>
            <w:tcW w:w="1019" w:type="dxa"/>
          </w:tcPr>
          <w:p w14:paraId="1CAA5C96" w14:textId="77777777" w:rsidR="008C28D0" w:rsidRPr="00A63964" w:rsidRDefault="008C28D0" w:rsidP="003F7BED">
            <w:pPr>
              <w:spacing w:line="240" w:lineRule="auto"/>
              <w:jc w:val="center"/>
              <w:rPr>
                <w:rFonts w:cstheme="minorHAnsi"/>
                <w:b/>
                <w:sz w:val="18"/>
                <w:szCs w:val="18"/>
              </w:rPr>
            </w:pPr>
            <w:r w:rsidRPr="00A63964">
              <w:rPr>
                <w:rFonts w:cstheme="minorHAnsi"/>
                <w:sz w:val="18"/>
                <w:szCs w:val="18"/>
              </w:rPr>
              <w:t>3</w:t>
            </w:r>
          </w:p>
        </w:tc>
        <w:tc>
          <w:tcPr>
            <w:tcW w:w="682" w:type="dxa"/>
          </w:tcPr>
          <w:p w14:paraId="4EAEB65D" w14:textId="77777777" w:rsidR="008C28D0" w:rsidRPr="00A63964" w:rsidRDefault="008C28D0" w:rsidP="003F7BED">
            <w:pPr>
              <w:spacing w:line="240" w:lineRule="auto"/>
              <w:jc w:val="center"/>
              <w:rPr>
                <w:rFonts w:cstheme="minorHAnsi"/>
                <w:b/>
                <w:sz w:val="18"/>
                <w:szCs w:val="18"/>
              </w:rPr>
            </w:pPr>
            <w:r w:rsidRPr="00A63964">
              <w:rPr>
                <w:rFonts w:cstheme="minorHAnsi"/>
                <w:sz w:val="18"/>
                <w:szCs w:val="18"/>
              </w:rPr>
              <w:t>5</w:t>
            </w:r>
          </w:p>
        </w:tc>
      </w:tr>
      <w:tr w:rsidR="008C28D0" w:rsidRPr="00A63964" w14:paraId="3C0A8D03" w14:textId="77777777" w:rsidTr="00A63964">
        <w:trPr>
          <w:jc w:val="center"/>
        </w:trPr>
        <w:tc>
          <w:tcPr>
            <w:tcW w:w="7366" w:type="dxa"/>
          </w:tcPr>
          <w:p w14:paraId="7EDE4D27" w14:textId="77777777" w:rsidR="008C28D0" w:rsidRPr="00A63964" w:rsidRDefault="008C28D0" w:rsidP="008C28D0">
            <w:pPr>
              <w:pStyle w:val="a5"/>
              <w:numPr>
                <w:ilvl w:val="0"/>
                <w:numId w:val="12"/>
              </w:numPr>
              <w:tabs>
                <w:tab w:val="num" w:pos="540"/>
              </w:tabs>
              <w:spacing w:line="240" w:lineRule="auto"/>
              <w:ind w:left="309" w:hanging="271"/>
              <w:jc w:val="both"/>
              <w:rPr>
                <w:rFonts w:asciiTheme="minorHAnsi" w:hAnsiTheme="minorHAnsi" w:cstheme="minorHAnsi"/>
                <w:b w:val="0"/>
                <w:color w:val="auto"/>
                <w:sz w:val="18"/>
                <w:szCs w:val="18"/>
              </w:rPr>
            </w:pPr>
            <w:r w:rsidRPr="00A63964">
              <w:rPr>
                <w:rFonts w:asciiTheme="minorHAnsi" w:hAnsiTheme="minorHAnsi" w:cstheme="minorHAnsi"/>
                <w:b w:val="0"/>
                <w:color w:val="auto"/>
                <w:sz w:val="18"/>
                <w:szCs w:val="18"/>
                <w:lang w:val="en-US"/>
              </w:rPr>
              <w:t>Functional Anatomy</w:t>
            </w:r>
          </w:p>
        </w:tc>
        <w:tc>
          <w:tcPr>
            <w:tcW w:w="1019" w:type="dxa"/>
          </w:tcPr>
          <w:p w14:paraId="3142BA4B" w14:textId="77777777" w:rsidR="008C28D0" w:rsidRPr="00A63964" w:rsidRDefault="008C28D0" w:rsidP="003F7BED">
            <w:pPr>
              <w:spacing w:line="240" w:lineRule="auto"/>
              <w:jc w:val="center"/>
              <w:rPr>
                <w:rFonts w:cstheme="minorHAnsi"/>
                <w:b/>
                <w:sz w:val="18"/>
                <w:szCs w:val="18"/>
              </w:rPr>
            </w:pPr>
            <w:r w:rsidRPr="00A63964">
              <w:rPr>
                <w:rFonts w:cstheme="minorHAnsi"/>
                <w:sz w:val="18"/>
                <w:szCs w:val="18"/>
              </w:rPr>
              <w:t>3</w:t>
            </w:r>
          </w:p>
        </w:tc>
        <w:tc>
          <w:tcPr>
            <w:tcW w:w="682" w:type="dxa"/>
          </w:tcPr>
          <w:p w14:paraId="67F1A317" w14:textId="77777777" w:rsidR="008C28D0" w:rsidRPr="00A63964" w:rsidRDefault="008C28D0" w:rsidP="003F7BED">
            <w:pPr>
              <w:spacing w:line="240" w:lineRule="auto"/>
              <w:jc w:val="center"/>
              <w:rPr>
                <w:rFonts w:cstheme="minorHAnsi"/>
                <w:b/>
                <w:sz w:val="18"/>
                <w:szCs w:val="18"/>
              </w:rPr>
            </w:pPr>
            <w:r w:rsidRPr="00A63964">
              <w:rPr>
                <w:rFonts w:cstheme="minorHAnsi"/>
                <w:sz w:val="18"/>
                <w:szCs w:val="18"/>
              </w:rPr>
              <w:t>5</w:t>
            </w:r>
          </w:p>
        </w:tc>
      </w:tr>
      <w:tr w:rsidR="008C28D0" w:rsidRPr="00A63964" w14:paraId="7340BDDB" w14:textId="77777777" w:rsidTr="00A63964">
        <w:trPr>
          <w:jc w:val="center"/>
        </w:trPr>
        <w:tc>
          <w:tcPr>
            <w:tcW w:w="7366" w:type="dxa"/>
          </w:tcPr>
          <w:p w14:paraId="7BD075E4" w14:textId="77777777" w:rsidR="008C28D0" w:rsidRPr="00A63964" w:rsidRDefault="008C28D0" w:rsidP="008C28D0">
            <w:pPr>
              <w:pStyle w:val="a5"/>
              <w:numPr>
                <w:ilvl w:val="0"/>
                <w:numId w:val="12"/>
              </w:numPr>
              <w:tabs>
                <w:tab w:val="num" w:pos="540"/>
              </w:tabs>
              <w:spacing w:line="240" w:lineRule="auto"/>
              <w:ind w:left="309" w:hanging="271"/>
              <w:jc w:val="both"/>
              <w:rPr>
                <w:rFonts w:asciiTheme="minorHAnsi" w:hAnsiTheme="minorHAnsi" w:cstheme="minorHAnsi"/>
                <w:b w:val="0"/>
                <w:color w:val="auto"/>
                <w:sz w:val="18"/>
                <w:szCs w:val="18"/>
                <w:lang w:val="en-US"/>
              </w:rPr>
            </w:pPr>
            <w:r w:rsidRPr="00A63964">
              <w:rPr>
                <w:rFonts w:asciiTheme="minorHAnsi" w:hAnsiTheme="minorHAnsi" w:cstheme="minorHAnsi"/>
                <w:b w:val="0"/>
                <w:color w:val="auto"/>
                <w:sz w:val="18"/>
                <w:szCs w:val="18"/>
                <w:lang w:val="en-US"/>
              </w:rPr>
              <w:t>Topics in Kinesiology in Adapted Physical Activity</w:t>
            </w:r>
          </w:p>
        </w:tc>
        <w:tc>
          <w:tcPr>
            <w:tcW w:w="1019" w:type="dxa"/>
          </w:tcPr>
          <w:p w14:paraId="0747A8D0" w14:textId="77777777" w:rsidR="008C28D0" w:rsidRPr="00A63964" w:rsidRDefault="008C28D0" w:rsidP="003F7BED">
            <w:pPr>
              <w:spacing w:line="240" w:lineRule="auto"/>
              <w:jc w:val="center"/>
              <w:rPr>
                <w:rFonts w:cstheme="minorHAnsi"/>
                <w:b/>
                <w:sz w:val="18"/>
                <w:szCs w:val="18"/>
              </w:rPr>
            </w:pPr>
            <w:r w:rsidRPr="00A63964">
              <w:rPr>
                <w:rFonts w:cstheme="minorHAnsi"/>
                <w:sz w:val="18"/>
                <w:szCs w:val="18"/>
              </w:rPr>
              <w:t>3</w:t>
            </w:r>
          </w:p>
        </w:tc>
        <w:tc>
          <w:tcPr>
            <w:tcW w:w="682" w:type="dxa"/>
          </w:tcPr>
          <w:p w14:paraId="6323E623" w14:textId="77777777" w:rsidR="008C28D0" w:rsidRPr="00A63964" w:rsidRDefault="008C28D0" w:rsidP="003F7BED">
            <w:pPr>
              <w:spacing w:line="240" w:lineRule="auto"/>
              <w:jc w:val="center"/>
              <w:rPr>
                <w:rFonts w:cstheme="minorHAnsi"/>
                <w:b/>
                <w:sz w:val="18"/>
                <w:szCs w:val="18"/>
              </w:rPr>
            </w:pPr>
            <w:r w:rsidRPr="00A63964">
              <w:rPr>
                <w:rFonts w:cstheme="minorHAnsi"/>
                <w:sz w:val="18"/>
                <w:szCs w:val="18"/>
              </w:rPr>
              <w:t>5</w:t>
            </w:r>
          </w:p>
        </w:tc>
      </w:tr>
      <w:tr w:rsidR="008C28D0" w:rsidRPr="00A63964" w14:paraId="1F8B7847" w14:textId="77777777" w:rsidTr="00A63964">
        <w:trPr>
          <w:jc w:val="center"/>
        </w:trPr>
        <w:tc>
          <w:tcPr>
            <w:tcW w:w="7366" w:type="dxa"/>
          </w:tcPr>
          <w:p w14:paraId="15C05F0A" w14:textId="77777777" w:rsidR="008C28D0" w:rsidRPr="00A63964" w:rsidRDefault="008C28D0" w:rsidP="008C28D0">
            <w:pPr>
              <w:pStyle w:val="a5"/>
              <w:numPr>
                <w:ilvl w:val="0"/>
                <w:numId w:val="12"/>
              </w:numPr>
              <w:tabs>
                <w:tab w:val="num" w:pos="540"/>
              </w:tabs>
              <w:spacing w:line="240" w:lineRule="auto"/>
              <w:ind w:left="309" w:hanging="271"/>
              <w:jc w:val="both"/>
              <w:rPr>
                <w:rFonts w:asciiTheme="minorHAnsi" w:hAnsiTheme="minorHAnsi" w:cstheme="minorHAnsi"/>
                <w:b w:val="0"/>
                <w:color w:val="auto"/>
                <w:sz w:val="18"/>
                <w:szCs w:val="18"/>
                <w:lang w:val="en-US"/>
              </w:rPr>
            </w:pPr>
            <w:r w:rsidRPr="00A63964">
              <w:rPr>
                <w:rFonts w:asciiTheme="minorHAnsi" w:hAnsiTheme="minorHAnsi" w:cstheme="minorHAnsi"/>
                <w:b w:val="0"/>
                <w:color w:val="auto"/>
                <w:sz w:val="18"/>
                <w:szCs w:val="18"/>
                <w:lang w:val="en-US"/>
              </w:rPr>
              <w:t>Evaluation of Human Performance and Training Guidance</w:t>
            </w:r>
          </w:p>
        </w:tc>
        <w:tc>
          <w:tcPr>
            <w:tcW w:w="1019" w:type="dxa"/>
          </w:tcPr>
          <w:p w14:paraId="100ACC71" w14:textId="77777777" w:rsidR="008C28D0" w:rsidRPr="00A63964" w:rsidRDefault="008C28D0" w:rsidP="003F7BED">
            <w:pPr>
              <w:spacing w:line="240" w:lineRule="auto"/>
              <w:jc w:val="center"/>
              <w:rPr>
                <w:rFonts w:cstheme="minorHAnsi"/>
                <w:b/>
                <w:sz w:val="18"/>
                <w:szCs w:val="18"/>
              </w:rPr>
            </w:pPr>
            <w:r w:rsidRPr="00A63964">
              <w:rPr>
                <w:rFonts w:cstheme="minorHAnsi"/>
                <w:sz w:val="18"/>
                <w:szCs w:val="18"/>
              </w:rPr>
              <w:t>3</w:t>
            </w:r>
          </w:p>
        </w:tc>
        <w:tc>
          <w:tcPr>
            <w:tcW w:w="682" w:type="dxa"/>
          </w:tcPr>
          <w:p w14:paraId="0951BB4F" w14:textId="77777777" w:rsidR="008C28D0" w:rsidRPr="00A63964" w:rsidRDefault="008C28D0" w:rsidP="003F7BED">
            <w:pPr>
              <w:spacing w:line="240" w:lineRule="auto"/>
              <w:jc w:val="center"/>
              <w:rPr>
                <w:rFonts w:cstheme="minorHAnsi"/>
                <w:b/>
                <w:sz w:val="18"/>
                <w:szCs w:val="18"/>
              </w:rPr>
            </w:pPr>
            <w:r w:rsidRPr="00A63964">
              <w:rPr>
                <w:rFonts w:cstheme="minorHAnsi"/>
                <w:sz w:val="18"/>
                <w:szCs w:val="18"/>
              </w:rPr>
              <w:t>5</w:t>
            </w:r>
          </w:p>
        </w:tc>
      </w:tr>
      <w:tr w:rsidR="008C28D0" w:rsidRPr="00A63964" w14:paraId="23893F03" w14:textId="77777777" w:rsidTr="00A63964">
        <w:trPr>
          <w:jc w:val="center"/>
        </w:trPr>
        <w:tc>
          <w:tcPr>
            <w:tcW w:w="7366" w:type="dxa"/>
          </w:tcPr>
          <w:p w14:paraId="44920692" w14:textId="77777777" w:rsidR="008C28D0" w:rsidRPr="00A63964" w:rsidRDefault="008C28D0" w:rsidP="008C28D0">
            <w:pPr>
              <w:pStyle w:val="a5"/>
              <w:numPr>
                <w:ilvl w:val="0"/>
                <w:numId w:val="12"/>
              </w:numPr>
              <w:tabs>
                <w:tab w:val="num" w:pos="540"/>
              </w:tabs>
              <w:spacing w:line="240" w:lineRule="auto"/>
              <w:jc w:val="both"/>
              <w:rPr>
                <w:rFonts w:asciiTheme="minorHAnsi" w:hAnsiTheme="minorHAnsi" w:cstheme="minorHAnsi"/>
                <w:b w:val="0"/>
                <w:color w:val="auto"/>
                <w:sz w:val="18"/>
                <w:szCs w:val="18"/>
                <w:lang w:val="en-US"/>
              </w:rPr>
            </w:pPr>
            <w:r w:rsidRPr="00A63964">
              <w:rPr>
                <w:rFonts w:asciiTheme="minorHAnsi" w:hAnsiTheme="minorHAnsi" w:cstheme="minorHAnsi"/>
                <w:b w:val="0"/>
                <w:color w:val="auto"/>
                <w:sz w:val="18"/>
                <w:szCs w:val="18"/>
                <w:lang w:val="en-US"/>
              </w:rPr>
              <w:t>Practical Applications of Sports Industry</w:t>
            </w:r>
          </w:p>
        </w:tc>
        <w:tc>
          <w:tcPr>
            <w:tcW w:w="1019" w:type="dxa"/>
          </w:tcPr>
          <w:p w14:paraId="3112F385" w14:textId="77777777" w:rsidR="008C28D0" w:rsidRPr="00A63964" w:rsidRDefault="008C28D0" w:rsidP="003F7BED">
            <w:pPr>
              <w:spacing w:line="240" w:lineRule="auto"/>
              <w:jc w:val="center"/>
              <w:rPr>
                <w:rFonts w:cstheme="minorHAnsi"/>
                <w:b/>
                <w:sz w:val="18"/>
                <w:szCs w:val="18"/>
              </w:rPr>
            </w:pPr>
            <w:r w:rsidRPr="00A63964">
              <w:rPr>
                <w:rFonts w:cstheme="minorHAnsi"/>
                <w:sz w:val="18"/>
                <w:szCs w:val="18"/>
              </w:rPr>
              <w:t>3</w:t>
            </w:r>
          </w:p>
        </w:tc>
        <w:tc>
          <w:tcPr>
            <w:tcW w:w="682" w:type="dxa"/>
          </w:tcPr>
          <w:p w14:paraId="3F14FF0C" w14:textId="77777777" w:rsidR="008C28D0" w:rsidRPr="00A63964" w:rsidRDefault="008C28D0" w:rsidP="003F7BED">
            <w:pPr>
              <w:spacing w:line="240" w:lineRule="auto"/>
              <w:jc w:val="center"/>
              <w:rPr>
                <w:rFonts w:cstheme="minorHAnsi"/>
                <w:b/>
                <w:sz w:val="18"/>
                <w:szCs w:val="18"/>
              </w:rPr>
            </w:pPr>
            <w:r w:rsidRPr="00A63964">
              <w:rPr>
                <w:rFonts w:cstheme="minorHAnsi"/>
                <w:sz w:val="18"/>
                <w:szCs w:val="18"/>
              </w:rPr>
              <w:t>5</w:t>
            </w:r>
          </w:p>
        </w:tc>
      </w:tr>
      <w:tr w:rsidR="008C28D0" w:rsidRPr="00A63964" w14:paraId="624A2C26" w14:textId="77777777" w:rsidTr="00A63964">
        <w:trPr>
          <w:jc w:val="center"/>
        </w:trPr>
        <w:tc>
          <w:tcPr>
            <w:tcW w:w="7366" w:type="dxa"/>
          </w:tcPr>
          <w:p w14:paraId="63430CC9" w14:textId="77777777" w:rsidR="008C28D0" w:rsidRPr="00A63964" w:rsidRDefault="008C28D0" w:rsidP="003F7BED">
            <w:pPr>
              <w:spacing w:line="240" w:lineRule="auto"/>
              <w:jc w:val="center"/>
              <w:rPr>
                <w:rFonts w:cstheme="minorHAnsi"/>
                <w:b/>
                <w:bCs/>
                <w:sz w:val="18"/>
                <w:szCs w:val="18"/>
              </w:rPr>
            </w:pPr>
            <w:r w:rsidRPr="00A63964">
              <w:rPr>
                <w:rFonts w:cstheme="minorHAnsi"/>
                <w:b/>
                <w:sz w:val="18"/>
                <w:szCs w:val="18"/>
                <w:lang w:val="en-US"/>
              </w:rPr>
              <w:t>3rd Semester</w:t>
            </w:r>
          </w:p>
        </w:tc>
        <w:tc>
          <w:tcPr>
            <w:tcW w:w="1019" w:type="dxa"/>
          </w:tcPr>
          <w:p w14:paraId="1E4E6BCA" w14:textId="77777777" w:rsidR="008C28D0" w:rsidRPr="00A63964" w:rsidRDefault="008C28D0" w:rsidP="003F7BED">
            <w:pPr>
              <w:spacing w:line="240" w:lineRule="auto"/>
              <w:jc w:val="center"/>
              <w:rPr>
                <w:rFonts w:cstheme="minorHAnsi"/>
                <w:b/>
                <w:sz w:val="18"/>
                <w:szCs w:val="18"/>
              </w:rPr>
            </w:pPr>
          </w:p>
        </w:tc>
        <w:tc>
          <w:tcPr>
            <w:tcW w:w="682" w:type="dxa"/>
          </w:tcPr>
          <w:p w14:paraId="4189E605" w14:textId="77777777" w:rsidR="008C28D0" w:rsidRPr="00A63964" w:rsidRDefault="008C28D0" w:rsidP="003F7BED">
            <w:pPr>
              <w:spacing w:line="240" w:lineRule="auto"/>
              <w:jc w:val="center"/>
              <w:rPr>
                <w:rFonts w:cstheme="minorHAnsi"/>
                <w:b/>
                <w:sz w:val="18"/>
                <w:szCs w:val="18"/>
              </w:rPr>
            </w:pPr>
          </w:p>
        </w:tc>
      </w:tr>
      <w:tr w:rsidR="008C28D0" w:rsidRPr="00A63964" w14:paraId="4B85C0FE" w14:textId="77777777" w:rsidTr="00A63964">
        <w:trPr>
          <w:jc w:val="center"/>
        </w:trPr>
        <w:tc>
          <w:tcPr>
            <w:tcW w:w="7366" w:type="dxa"/>
          </w:tcPr>
          <w:p w14:paraId="528CA1F1" w14:textId="77777777" w:rsidR="008C28D0" w:rsidRPr="00A63964" w:rsidRDefault="008C28D0" w:rsidP="003F7BED">
            <w:pPr>
              <w:spacing w:line="240" w:lineRule="auto"/>
              <w:jc w:val="both"/>
              <w:rPr>
                <w:rFonts w:cstheme="minorHAnsi"/>
                <w:b/>
                <w:sz w:val="18"/>
                <w:szCs w:val="18"/>
                <w:lang w:val="en-US"/>
              </w:rPr>
            </w:pPr>
            <w:proofErr w:type="spellStart"/>
            <w:r w:rsidRPr="00A63964">
              <w:rPr>
                <w:rFonts w:cstheme="minorHAnsi"/>
                <w:sz w:val="18"/>
                <w:szCs w:val="18"/>
              </w:rPr>
              <w:t>Master’s</w:t>
            </w:r>
            <w:proofErr w:type="spellEnd"/>
            <w:r w:rsidRPr="00A63964">
              <w:rPr>
                <w:rFonts w:cstheme="minorHAnsi"/>
                <w:sz w:val="18"/>
                <w:szCs w:val="18"/>
              </w:rPr>
              <w:t xml:space="preserve"> </w:t>
            </w:r>
            <w:proofErr w:type="spellStart"/>
            <w:r w:rsidRPr="00A63964">
              <w:rPr>
                <w:rFonts w:cstheme="minorHAnsi"/>
                <w:sz w:val="18"/>
                <w:szCs w:val="18"/>
              </w:rPr>
              <w:t>Thesis</w:t>
            </w:r>
            <w:proofErr w:type="spellEnd"/>
          </w:p>
        </w:tc>
        <w:tc>
          <w:tcPr>
            <w:tcW w:w="1019" w:type="dxa"/>
          </w:tcPr>
          <w:p w14:paraId="782D8937" w14:textId="77777777" w:rsidR="008C28D0" w:rsidRPr="00A63964" w:rsidRDefault="008C28D0" w:rsidP="003F7BED">
            <w:pPr>
              <w:spacing w:line="240" w:lineRule="auto"/>
              <w:jc w:val="center"/>
              <w:rPr>
                <w:rFonts w:cstheme="minorHAnsi"/>
                <w:b/>
                <w:sz w:val="18"/>
                <w:szCs w:val="18"/>
              </w:rPr>
            </w:pPr>
          </w:p>
        </w:tc>
        <w:tc>
          <w:tcPr>
            <w:tcW w:w="682" w:type="dxa"/>
          </w:tcPr>
          <w:p w14:paraId="05F60E0D" w14:textId="77777777" w:rsidR="008C28D0" w:rsidRPr="00A63964" w:rsidRDefault="008C28D0" w:rsidP="003F7BED">
            <w:pPr>
              <w:spacing w:line="240" w:lineRule="auto"/>
              <w:jc w:val="center"/>
              <w:rPr>
                <w:rFonts w:cstheme="minorHAnsi"/>
                <w:b/>
                <w:sz w:val="18"/>
                <w:szCs w:val="18"/>
              </w:rPr>
            </w:pPr>
            <w:r w:rsidRPr="00A63964">
              <w:rPr>
                <w:rFonts w:cstheme="minorHAnsi"/>
                <w:sz w:val="18"/>
                <w:szCs w:val="18"/>
              </w:rPr>
              <w:t>30</w:t>
            </w:r>
          </w:p>
        </w:tc>
      </w:tr>
      <w:tr w:rsidR="008C28D0" w:rsidRPr="00A63964" w14:paraId="275150F4" w14:textId="77777777" w:rsidTr="00A63964">
        <w:trPr>
          <w:trHeight w:val="522"/>
          <w:jc w:val="center"/>
        </w:trPr>
        <w:tc>
          <w:tcPr>
            <w:tcW w:w="7366" w:type="dxa"/>
            <w:vAlign w:val="center"/>
          </w:tcPr>
          <w:p w14:paraId="6549B9EC" w14:textId="77777777" w:rsidR="008C28D0" w:rsidRPr="00A63964" w:rsidRDefault="008C28D0" w:rsidP="003F7BED">
            <w:pPr>
              <w:spacing w:line="240" w:lineRule="auto"/>
              <w:jc w:val="both"/>
              <w:rPr>
                <w:rFonts w:cstheme="minorHAnsi"/>
                <w:b/>
                <w:bCs/>
                <w:sz w:val="18"/>
                <w:szCs w:val="18"/>
              </w:rPr>
            </w:pPr>
            <w:r w:rsidRPr="00A63964">
              <w:rPr>
                <w:rFonts w:cstheme="minorHAnsi"/>
                <w:b/>
                <w:sz w:val="18"/>
                <w:szCs w:val="18"/>
                <w:lang w:val="en-US"/>
              </w:rPr>
              <w:t>Total</w:t>
            </w:r>
            <w:r w:rsidRPr="00A63964">
              <w:rPr>
                <w:rFonts w:cstheme="minorHAnsi"/>
                <w:b/>
                <w:sz w:val="18"/>
                <w:szCs w:val="18"/>
                <w:lang w:val="en-US"/>
              </w:rPr>
              <w:tab/>
            </w:r>
          </w:p>
        </w:tc>
        <w:tc>
          <w:tcPr>
            <w:tcW w:w="1019" w:type="dxa"/>
            <w:vAlign w:val="center"/>
          </w:tcPr>
          <w:p w14:paraId="586E70EB" w14:textId="77777777" w:rsidR="008C28D0" w:rsidRPr="00A63964" w:rsidRDefault="008C28D0" w:rsidP="003F7BED">
            <w:pPr>
              <w:spacing w:line="240" w:lineRule="auto"/>
              <w:jc w:val="center"/>
              <w:rPr>
                <w:rFonts w:cstheme="minorHAnsi"/>
                <w:bCs/>
                <w:sz w:val="18"/>
                <w:szCs w:val="18"/>
              </w:rPr>
            </w:pPr>
            <w:r w:rsidRPr="00A63964">
              <w:rPr>
                <w:rFonts w:cstheme="minorHAnsi"/>
                <w:bCs/>
                <w:sz w:val="18"/>
                <w:szCs w:val="18"/>
              </w:rPr>
              <w:t>30</w:t>
            </w:r>
          </w:p>
        </w:tc>
        <w:tc>
          <w:tcPr>
            <w:tcW w:w="682" w:type="dxa"/>
            <w:vAlign w:val="center"/>
          </w:tcPr>
          <w:p w14:paraId="1FEECD93" w14:textId="77777777" w:rsidR="008C28D0" w:rsidRPr="00A63964" w:rsidRDefault="008C28D0" w:rsidP="003F7BED">
            <w:pPr>
              <w:spacing w:line="240" w:lineRule="auto"/>
              <w:jc w:val="center"/>
              <w:rPr>
                <w:rFonts w:cstheme="minorHAnsi"/>
                <w:bCs/>
                <w:sz w:val="18"/>
                <w:szCs w:val="18"/>
              </w:rPr>
            </w:pPr>
            <w:r w:rsidRPr="00A63964">
              <w:rPr>
                <w:rFonts w:cstheme="minorHAnsi"/>
                <w:bCs/>
                <w:sz w:val="18"/>
                <w:szCs w:val="18"/>
              </w:rPr>
              <w:t>90</w:t>
            </w:r>
          </w:p>
        </w:tc>
      </w:tr>
    </w:tbl>
    <w:p w14:paraId="759B5E3B" w14:textId="440099AB" w:rsidR="00102ABA" w:rsidRPr="002C6F4B" w:rsidRDefault="00102ABA" w:rsidP="002C6F4B">
      <w:pPr>
        <w:spacing w:line="240" w:lineRule="auto"/>
        <w:jc w:val="both"/>
        <w:rPr>
          <w:rFonts w:cstheme="minorHAnsi"/>
          <w:lang w:val="en-US"/>
        </w:rPr>
      </w:pPr>
    </w:p>
    <w:p w14:paraId="647AE31C" w14:textId="77777777" w:rsidR="002C6F4B" w:rsidRPr="002C6F4B" w:rsidRDefault="00102ABA" w:rsidP="002C6F4B">
      <w:pPr>
        <w:spacing w:line="240" w:lineRule="auto"/>
        <w:jc w:val="both"/>
        <w:rPr>
          <w:rFonts w:cstheme="minorHAnsi"/>
          <w:lang w:val="en-US"/>
        </w:rPr>
      </w:pPr>
      <w:r w:rsidRPr="002C6F4B">
        <w:rPr>
          <w:rFonts w:cstheme="minorHAnsi"/>
          <w:lang w:val="en-US"/>
        </w:rPr>
        <w:t>The European Credit Transfer and Accumulation System (ECTS) is a systematic way of describing an educational program by allocating credit units to its components. It was established in 1989 and was initially created for the transfer of credits within the Erasmus program. The fundamental principle of ECTS is to specify, in addition to the workload, the level, content, and learning outcomes of an educational element in relation to the study program. One Credit Unit corresponds to 25 to 30 hours of work. Students receive Credit Units only after successfully completing the required work and the appropriate assessment of the learning outcomes, representing the set of skills they possess, understand, or can perform after completing a learning process, whether short or long. The student's workload consists of the actual time required to complete all the scheduled educational activities required for each educational element of a study program to be implemented, in relation to the total work for the successful completion of a full year of study.</w:t>
      </w:r>
    </w:p>
    <w:p w14:paraId="596795BE" w14:textId="77777777" w:rsidR="007848AC" w:rsidRPr="00077150" w:rsidRDefault="008B1BD8" w:rsidP="00971814">
      <w:pPr>
        <w:pStyle w:val="1"/>
        <w:spacing w:before="240"/>
        <w:rPr>
          <w:rFonts w:asciiTheme="minorHAnsi" w:hAnsiTheme="minorHAnsi" w:cstheme="minorHAnsi"/>
          <w:b w:val="0"/>
          <w:sz w:val="36"/>
          <w:szCs w:val="36"/>
          <w:lang w:val="en-US"/>
        </w:rPr>
      </w:pPr>
      <w:bookmarkStart w:id="13" w:name="_Toc152104484"/>
      <w:r w:rsidRPr="00077150">
        <w:rPr>
          <w:rFonts w:asciiTheme="minorHAnsi" w:hAnsiTheme="minorHAnsi" w:cstheme="minorHAnsi"/>
          <w:b w:val="0"/>
          <w:sz w:val="36"/>
          <w:szCs w:val="36"/>
          <w:lang w:val="en-US"/>
        </w:rPr>
        <w:lastRenderedPageBreak/>
        <w:t>11. Program of Study</w:t>
      </w:r>
      <w:r w:rsidR="00DD5FE2" w:rsidRPr="00077150">
        <w:rPr>
          <w:rFonts w:asciiTheme="minorHAnsi" w:hAnsiTheme="minorHAnsi" w:cstheme="minorHAnsi"/>
          <w:b w:val="0"/>
          <w:sz w:val="36"/>
          <w:szCs w:val="36"/>
          <w:lang w:val="en-US"/>
        </w:rPr>
        <w:t xml:space="preserve"> </w:t>
      </w:r>
      <w:r w:rsidRPr="00077150">
        <w:rPr>
          <w:rFonts w:asciiTheme="minorHAnsi" w:hAnsiTheme="minorHAnsi" w:cstheme="minorHAnsi"/>
          <w:b w:val="0"/>
          <w:sz w:val="36"/>
          <w:szCs w:val="36"/>
          <w:lang w:val="en-US"/>
        </w:rPr>
        <w:t>and</w:t>
      </w:r>
      <w:r w:rsidR="00DD5FE2" w:rsidRPr="00077150">
        <w:rPr>
          <w:rFonts w:asciiTheme="minorHAnsi" w:hAnsiTheme="minorHAnsi" w:cstheme="minorHAnsi"/>
          <w:b w:val="0"/>
          <w:sz w:val="36"/>
          <w:szCs w:val="36"/>
          <w:lang w:val="en-US"/>
        </w:rPr>
        <w:t xml:space="preserve"> </w:t>
      </w:r>
      <w:r w:rsidRPr="00077150">
        <w:rPr>
          <w:rFonts w:asciiTheme="minorHAnsi" w:hAnsiTheme="minorHAnsi" w:cstheme="minorHAnsi"/>
          <w:b w:val="0"/>
          <w:sz w:val="36"/>
          <w:szCs w:val="36"/>
          <w:lang w:val="en-US"/>
        </w:rPr>
        <w:t xml:space="preserve">Courses </w:t>
      </w:r>
      <w:r w:rsidR="00DD5FE2" w:rsidRPr="00077150">
        <w:rPr>
          <w:rFonts w:asciiTheme="minorHAnsi" w:hAnsiTheme="minorHAnsi" w:cstheme="minorHAnsi"/>
          <w:b w:val="0"/>
          <w:sz w:val="36"/>
          <w:szCs w:val="36"/>
          <w:lang w:val="en-US"/>
        </w:rPr>
        <w:t>Outlines</w:t>
      </w:r>
      <w:bookmarkEnd w:id="13"/>
    </w:p>
    <w:p w14:paraId="75E87B6D" w14:textId="77777777" w:rsidR="007848AC" w:rsidRPr="00CA214A" w:rsidRDefault="007848AC" w:rsidP="000F1BF9">
      <w:pPr>
        <w:pStyle w:val="2"/>
        <w:spacing w:before="0"/>
        <w:rPr>
          <w:rFonts w:asciiTheme="minorHAnsi" w:hAnsiTheme="minorHAnsi" w:cstheme="minorHAnsi"/>
          <w:b w:val="0"/>
          <w:color w:val="1F497D" w:themeColor="text2"/>
          <w:sz w:val="28"/>
          <w:szCs w:val="28"/>
          <w:lang w:val="en-US"/>
        </w:rPr>
      </w:pPr>
      <w:bookmarkStart w:id="14" w:name="_Toc152104485"/>
      <w:r w:rsidRPr="00CA214A">
        <w:rPr>
          <w:rFonts w:asciiTheme="minorHAnsi" w:hAnsiTheme="minorHAnsi" w:cstheme="minorHAnsi"/>
          <w:b w:val="0"/>
          <w:color w:val="1F497D" w:themeColor="text2"/>
          <w:sz w:val="28"/>
          <w:szCs w:val="28"/>
          <w:lang w:val="en-US"/>
        </w:rPr>
        <w:t>11.1 First Semester</w:t>
      </w:r>
      <w:bookmarkEnd w:id="14"/>
    </w:p>
    <w:p w14:paraId="72D409E4" w14:textId="77777777" w:rsidR="007848AC" w:rsidRPr="00CA214A" w:rsidRDefault="007848AC" w:rsidP="000F1BF9">
      <w:pPr>
        <w:pStyle w:val="3"/>
        <w:spacing w:before="120"/>
        <w:rPr>
          <w:rFonts w:asciiTheme="minorHAnsi" w:hAnsiTheme="minorHAnsi" w:cstheme="minorHAnsi"/>
          <w:b w:val="0"/>
          <w:i/>
          <w:color w:val="auto"/>
          <w:sz w:val="26"/>
          <w:szCs w:val="26"/>
          <w:lang w:val="en-US"/>
        </w:rPr>
      </w:pPr>
      <w:bookmarkStart w:id="15" w:name="_Toc152104486"/>
      <w:r w:rsidRPr="00CA214A">
        <w:rPr>
          <w:rFonts w:asciiTheme="minorHAnsi" w:hAnsiTheme="minorHAnsi" w:cstheme="minorHAnsi"/>
          <w:b w:val="0"/>
          <w:i/>
          <w:color w:val="auto"/>
          <w:sz w:val="26"/>
          <w:szCs w:val="26"/>
          <w:lang w:val="en-US"/>
        </w:rPr>
        <w:t>11.1.1 Neural adaptations and exercise control</w:t>
      </w:r>
      <w:bookmarkEnd w:id="15"/>
    </w:p>
    <w:p w14:paraId="4B8C756D" w14:textId="77777777" w:rsidR="007848AC" w:rsidRPr="002C6F4B" w:rsidRDefault="007848AC" w:rsidP="002C6F4B">
      <w:pPr>
        <w:spacing w:line="240" w:lineRule="auto"/>
        <w:jc w:val="both"/>
        <w:rPr>
          <w:rFonts w:cstheme="minorHAnsi"/>
          <w:lang w:val="en-US"/>
        </w:rPr>
      </w:pPr>
      <w:r w:rsidRPr="002C6F4B">
        <w:rPr>
          <w:rFonts w:cstheme="minorHAnsi"/>
          <w:lang w:val="en-US"/>
        </w:rPr>
        <w:t xml:space="preserve">The purpose of this course is (i) to deepen and understand the fundamental principles of </w:t>
      </w:r>
      <w:proofErr w:type="spellStart"/>
      <w:r w:rsidRPr="002C6F4B">
        <w:rPr>
          <w:rFonts w:cstheme="minorHAnsi"/>
          <w:lang w:val="en-US"/>
        </w:rPr>
        <w:t>Neuromechanics</w:t>
      </w:r>
      <w:proofErr w:type="spellEnd"/>
      <w:r w:rsidRPr="002C6F4B">
        <w:rPr>
          <w:rFonts w:cstheme="minorHAnsi"/>
          <w:lang w:val="en-US"/>
        </w:rPr>
        <w:t xml:space="preserve"> and Training, (ii) to explore and study concepts and phenomena related to the structure and function of the nervous and muscular systems after exercise intervention, (iii) to familiarize students with the design and implementation of exercise prescriptions with specific goals and the use of </w:t>
      </w:r>
      <w:proofErr w:type="spellStart"/>
      <w:r w:rsidRPr="002C6F4B">
        <w:rPr>
          <w:rFonts w:cstheme="minorHAnsi"/>
          <w:lang w:val="en-US"/>
        </w:rPr>
        <w:t>Neuromechanics</w:t>
      </w:r>
      <w:proofErr w:type="spellEnd"/>
      <w:r w:rsidRPr="002C6F4B">
        <w:rPr>
          <w:rFonts w:cstheme="minorHAnsi"/>
          <w:lang w:val="en-US"/>
        </w:rPr>
        <w:t xml:space="preserve"> and Training principles, (iv) to understand the specificities of different age groups in designing training programs for optimal neural adaptations, and (v) to educate students in methods of assessing motor performance and exercise guidance.</w:t>
      </w:r>
    </w:p>
    <w:p w14:paraId="6681AB57" w14:textId="77777777" w:rsidR="007848AC" w:rsidRPr="002C6F4B" w:rsidRDefault="007848AC" w:rsidP="000F1BF9">
      <w:pPr>
        <w:spacing w:after="120" w:line="240" w:lineRule="auto"/>
        <w:jc w:val="both"/>
        <w:rPr>
          <w:rFonts w:cstheme="minorHAnsi"/>
          <w:i/>
          <w:lang w:val="en-US"/>
        </w:rPr>
      </w:pPr>
      <w:r w:rsidRPr="002C6F4B">
        <w:rPr>
          <w:rFonts w:cstheme="minorHAnsi"/>
          <w:b/>
          <w:bCs/>
          <w:i/>
          <w:lang w:val="en-US"/>
        </w:rPr>
        <w:t>Learning Outcomes</w:t>
      </w:r>
    </w:p>
    <w:p w14:paraId="17971328" w14:textId="77777777" w:rsidR="007848AC" w:rsidRPr="002C6F4B" w:rsidRDefault="007848AC" w:rsidP="002C6F4B">
      <w:pPr>
        <w:spacing w:line="240" w:lineRule="auto"/>
        <w:jc w:val="both"/>
        <w:rPr>
          <w:rFonts w:cstheme="minorHAnsi"/>
          <w:lang w:val="en-US"/>
        </w:rPr>
      </w:pPr>
      <w:r w:rsidRPr="002C6F4B">
        <w:rPr>
          <w:rFonts w:cstheme="minorHAnsi"/>
          <w:lang w:val="en-US"/>
        </w:rPr>
        <w:t>Upon successful completion of the course, the student will be able to:</w:t>
      </w:r>
    </w:p>
    <w:p w14:paraId="19C6A440" w14:textId="77777777" w:rsidR="007848AC" w:rsidRPr="002C6F4B" w:rsidRDefault="007848AC" w:rsidP="002C6F4B">
      <w:pPr>
        <w:numPr>
          <w:ilvl w:val="0"/>
          <w:numId w:val="6"/>
        </w:numPr>
        <w:spacing w:line="240" w:lineRule="auto"/>
        <w:jc w:val="both"/>
        <w:rPr>
          <w:rFonts w:cstheme="minorHAnsi"/>
          <w:lang w:val="en-US"/>
        </w:rPr>
      </w:pPr>
      <w:r w:rsidRPr="002C6F4B">
        <w:rPr>
          <w:rFonts w:cstheme="minorHAnsi"/>
          <w:lang w:val="en-US"/>
        </w:rPr>
        <w:t>Understand the structure and function of the nervous and muscular systems.</w:t>
      </w:r>
    </w:p>
    <w:p w14:paraId="7497DFFF" w14:textId="77777777" w:rsidR="007848AC" w:rsidRPr="002C6F4B" w:rsidRDefault="007848AC" w:rsidP="002C6F4B">
      <w:pPr>
        <w:numPr>
          <w:ilvl w:val="0"/>
          <w:numId w:val="6"/>
        </w:numPr>
        <w:spacing w:line="240" w:lineRule="auto"/>
        <w:jc w:val="both"/>
        <w:rPr>
          <w:rFonts w:cstheme="minorHAnsi"/>
          <w:lang w:val="en-US"/>
        </w:rPr>
      </w:pPr>
      <w:r w:rsidRPr="002C6F4B">
        <w:rPr>
          <w:rFonts w:cstheme="minorHAnsi"/>
          <w:lang w:val="en-US"/>
        </w:rPr>
        <w:t>Identify central and peripheral adaptations after exercise intervention (e.g., training unit, long-term training, etc.).</w:t>
      </w:r>
    </w:p>
    <w:p w14:paraId="0179350C" w14:textId="77777777" w:rsidR="007848AC" w:rsidRPr="002C6F4B" w:rsidRDefault="007848AC" w:rsidP="002C6F4B">
      <w:pPr>
        <w:numPr>
          <w:ilvl w:val="0"/>
          <w:numId w:val="6"/>
        </w:numPr>
        <w:spacing w:line="240" w:lineRule="auto"/>
        <w:jc w:val="both"/>
        <w:rPr>
          <w:rFonts w:cstheme="minorHAnsi"/>
          <w:lang w:val="en-US"/>
        </w:rPr>
      </w:pPr>
      <w:r w:rsidRPr="002C6F4B">
        <w:rPr>
          <w:rFonts w:cstheme="minorHAnsi"/>
          <w:lang w:val="en-US"/>
        </w:rPr>
        <w:t>Understand the specificities of different age groups (childhood, elderly).</w:t>
      </w:r>
    </w:p>
    <w:p w14:paraId="21F4C722" w14:textId="77777777" w:rsidR="007848AC" w:rsidRPr="002C6F4B" w:rsidRDefault="007848AC" w:rsidP="002C6F4B">
      <w:pPr>
        <w:numPr>
          <w:ilvl w:val="0"/>
          <w:numId w:val="6"/>
        </w:numPr>
        <w:spacing w:line="240" w:lineRule="auto"/>
        <w:jc w:val="both"/>
        <w:rPr>
          <w:rFonts w:cstheme="minorHAnsi"/>
          <w:lang w:val="en-US"/>
        </w:rPr>
      </w:pPr>
      <w:r w:rsidRPr="002C6F4B">
        <w:rPr>
          <w:rFonts w:cstheme="minorHAnsi"/>
          <w:lang w:val="en-US"/>
        </w:rPr>
        <w:t>Use methods to assess the function of the neuro-muscular system.</w:t>
      </w:r>
    </w:p>
    <w:p w14:paraId="4688188D" w14:textId="77777777" w:rsidR="007848AC" w:rsidRPr="002C6F4B" w:rsidRDefault="007848AC" w:rsidP="002C6F4B">
      <w:pPr>
        <w:numPr>
          <w:ilvl w:val="0"/>
          <w:numId w:val="6"/>
        </w:numPr>
        <w:spacing w:line="240" w:lineRule="auto"/>
        <w:jc w:val="both"/>
        <w:rPr>
          <w:rFonts w:cstheme="minorHAnsi"/>
          <w:lang w:val="en-US"/>
        </w:rPr>
      </w:pPr>
      <w:r w:rsidRPr="002C6F4B">
        <w:rPr>
          <w:rFonts w:cstheme="minorHAnsi"/>
          <w:lang w:val="en-US"/>
        </w:rPr>
        <w:t>Design appropriate protocols and apply these methods, e.g., record, process, and present electromyographic data.</w:t>
      </w:r>
    </w:p>
    <w:p w14:paraId="6E22BD36" w14:textId="77777777" w:rsidR="007848AC" w:rsidRPr="002C6F4B" w:rsidRDefault="007848AC" w:rsidP="002C6F4B">
      <w:pPr>
        <w:numPr>
          <w:ilvl w:val="0"/>
          <w:numId w:val="6"/>
        </w:numPr>
        <w:spacing w:line="240" w:lineRule="auto"/>
        <w:jc w:val="both"/>
        <w:rPr>
          <w:rFonts w:cstheme="minorHAnsi"/>
          <w:lang w:val="en-US"/>
        </w:rPr>
      </w:pPr>
      <w:r w:rsidRPr="002C6F4B">
        <w:rPr>
          <w:rFonts w:cstheme="minorHAnsi"/>
          <w:lang w:val="en-US"/>
        </w:rPr>
        <w:t>Present methods and research findings in a 2-minute poster teaser format.</w:t>
      </w:r>
    </w:p>
    <w:p w14:paraId="45C1BD00" w14:textId="77777777" w:rsidR="007848AC" w:rsidRPr="002C6F4B" w:rsidRDefault="007848AC" w:rsidP="002C6F4B">
      <w:pPr>
        <w:spacing w:line="240" w:lineRule="auto"/>
        <w:jc w:val="both"/>
        <w:rPr>
          <w:rFonts w:cstheme="minorHAnsi"/>
          <w:i/>
          <w:lang w:val="en-US"/>
        </w:rPr>
      </w:pPr>
      <w:r w:rsidRPr="002C6F4B">
        <w:rPr>
          <w:rFonts w:cstheme="minorHAnsi"/>
          <w:b/>
          <w:bCs/>
          <w:i/>
          <w:lang w:val="en-US"/>
        </w:rPr>
        <w:t>Course Content</w:t>
      </w:r>
    </w:p>
    <w:p w14:paraId="347C708F" w14:textId="77777777" w:rsidR="007848AC" w:rsidRPr="002C6F4B" w:rsidRDefault="007848AC" w:rsidP="002C6F4B">
      <w:pPr>
        <w:spacing w:line="240" w:lineRule="auto"/>
        <w:jc w:val="both"/>
        <w:rPr>
          <w:rFonts w:cstheme="minorHAnsi"/>
          <w:lang w:val="en-US"/>
        </w:rPr>
      </w:pPr>
      <w:r w:rsidRPr="002C6F4B">
        <w:rPr>
          <w:rFonts w:cstheme="minorHAnsi"/>
          <w:lang w:val="en-US"/>
        </w:rPr>
        <w:t>• Basic principles of muscle mechanics: Reminder of basic knowledge of neuroanatomy and muscle mechanics. Contents include the structure of motor units, classification based on their characteristics, recruitment of motor units, and the Henneman principle. Types of muscle function. Myosin dynamics and non-dynamic relationship of the muscle.</w:t>
      </w:r>
    </w:p>
    <w:p w14:paraId="24F6E356" w14:textId="77777777" w:rsidR="007848AC" w:rsidRPr="002C6F4B" w:rsidRDefault="007848AC" w:rsidP="002C6F4B">
      <w:pPr>
        <w:spacing w:line="240" w:lineRule="auto"/>
        <w:jc w:val="both"/>
        <w:rPr>
          <w:rFonts w:cstheme="minorHAnsi"/>
          <w:lang w:val="en-US"/>
        </w:rPr>
      </w:pPr>
      <w:r w:rsidRPr="002C6F4B">
        <w:rPr>
          <w:rFonts w:cstheme="minorHAnsi"/>
          <w:lang w:val="en-US"/>
        </w:rPr>
        <w:t>• Neuro-mechanical basis of kinesiology: Analysis of the role of motor neurons and sensory receptors. Contents include alpha-motor neurons, the muscle spindle, Golgi tendon organs, and sensory-articular receptors. Who "reads" length and who produces muscle tension.</w:t>
      </w:r>
    </w:p>
    <w:p w14:paraId="2E7C155D" w14:textId="77777777" w:rsidR="007848AC" w:rsidRPr="002C6F4B" w:rsidRDefault="007848AC" w:rsidP="002C6F4B">
      <w:pPr>
        <w:spacing w:line="240" w:lineRule="auto"/>
        <w:jc w:val="both"/>
        <w:rPr>
          <w:rFonts w:cstheme="minorHAnsi"/>
          <w:lang w:val="en-US"/>
        </w:rPr>
      </w:pPr>
      <w:r w:rsidRPr="002C6F4B">
        <w:rPr>
          <w:rFonts w:cstheme="minorHAnsi"/>
          <w:lang w:val="en-US"/>
        </w:rPr>
        <w:t>• Mechanism of muscle function: Detailed analysis and description of the chemical processes of Excitation and the mechanical result of Contraction. Contents include the role of calcium, sliding of myofilaments, excitability of the cell membrane, and its dependence. Neuromuscular junction.</w:t>
      </w:r>
    </w:p>
    <w:p w14:paraId="694C5052" w14:textId="77777777" w:rsidR="007848AC" w:rsidRPr="002C6F4B" w:rsidRDefault="007848AC" w:rsidP="002C6F4B">
      <w:pPr>
        <w:spacing w:line="240" w:lineRule="auto"/>
        <w:jc w:val="both"/>
        <w:rPr>
          <w:rFonts w:cstheme="minorHAnsi"/>
          <w:lang w:val="en-US"/>
        </w:rPr>
      </w:pPr>
      <w:r w:rsidRPr="002C6F4B">
        <w:rPr>
          <w:rFonts w:cstheme="minorHAnsi"/>
          <w:lang w:val="en-US"/>
        </w:rPr>
        <w:t>• Muscle activation – Electromyography: Analytical description of muscle activation and factors affecting it. Contents include recording electrical signals with surface and intramuscular electrodes, signal analysis and processing, and the relationship of EMG to produced tension.</w:t>
      </w:r>
    </w:p>
    <w:p w14:paraId="2FB25B31" w14:textId="77777777" w:rsidR="007848AC" w:rsidRPr="002C6F4B" w:rsidRDefault="007848AC" w:rsidP="002C6F4B">
      <w:pPr>
        <w:spacing w:line="240" w:lineRule="auto"/>
        <w:jc w:val="both"/>
        <w:rPr>
          <w:rFonts w:cstheme="minorHAnsi"/>
          <w:lang w:val="en-US"/>
        </w:rPr>
      </w:pPr>
      <w:r w:rsidRPr="002C6F4B">
        <w:rPr>
          <w:rFonts w:cstheme="minorHAnsi"/>
          <w:lang w:val="en-US"/>
        </w:rPr>
        <w:t>• Muscle modeling and elastic energy: Familiarization and first contact with muscle models. Contents include the 3-component model, Contractile component, Series elastic component, Parallel elastic component. Storage and reuse of elastic energy.</w:t>
      </w:r>
    </w:p>
    <w:p w14:paraId="686134E0" w14:textId="77777777" w:rsidR="007848AC" w:rsidRPr="002C6F4B" w:rsidRDefault="007848AC" w:rsidP="002C6F4B">
      <w:pPr>
        <w:spacing w:line="240" w:lineRule="auto"/>
        <w:jc w:val="both"/>
        <w:rPr>
          <w:rFonts w:cstheme="minorHAnsi"/>
          <w:lang w:val="en-US"/>
        </w:rPr>
      </w:pPr>
      <w:r w:rsidRPr="002C6F4B">
        <w:rPr>
          <w:rFonts w:cstheme="minorHAnsi"/>
          <w:lang w:val="en-US"/>
        </w:rPr>
        <w:lastRenderedPageBreak/>
        <w:t>• Muscle stiffness, alignments, and stable force application: Measurement of stiffness, effects of alignments, and stability training. Contents include increased stiffness of the myotendinous complex after plyometric training, consequences of passive alignments, isometric stability, dynamic accuracy, and accuracy of athletic movement.</w:t>
      </w:r>
    </w:p>
    <w:p w14:paraId="7436598D" w14:textId="77777777" w:rsidR="007848AC" w:rsidRPr="002C6F4B" w:rsidRDefault="007848AC" w:rsidP="002C6F4B">
      <w:pPr>
        <w:spacing w:line="240" w:lineRule="auto"/>
        <w:jc w:val="both"/>
        <w:rPr>
          <w:rFonts w:cstheme="minorHAnsi"/>
          <w:lang w:val="en-US"/>
        </w:rPr>
      </w:pPr>
      <w:r w:rsidRPr="002C6F4B">
        <w:rPr>
          <w:rFonts w:cstheme="minorHAnsi"/>
          <w:lang w:val="en-US"/>
        </w:rPr>
        <w:t xml:space="preserve">• Muscle fiber architecture: Analysis of mechanical performance in relation to the angle of muscle fiber </w:t>
      </w:r>
      <w:proofErr w:type="spellStart"/>
      <w:r w:rsidRPr="002C6F4B">
        <w:rPr>
          <w:rFonts w:cstheme="minorHAnsi"/>
          <w:lang w:val="en-US"/>
        </w:rPr>
        <w:t>pennation</w:t>
      </w:r>
      <w:proofErr w:type="spellEnd"/>
      <w:r w:rsidRPr="002C6F4B">
        <w:rPr>
          <w:rFonts w:cstheme="minorHAnsi"/>
          <w:lang w:val="en-US"/>
        </w:rPr>
        <w:t xml:space="preserve">. Contents include the </w:t>
      </w:r>
      <w:proofErr w:type="spellStart"/>
      <w:r w:rsidRPr="002C6F4B">
        <w:rPr>
          <w:rFonts w:cstheme="minorHAnsi"/>
          <w:lang w:val="en-US"/>
        </w:rPr>
        <w:t>pennation</w:t>
      </w:r>
      <w:proofErr w:type="spellEnd"/>
      <w:r w:rsidRPr="002C6F4B">
        <w:rPr>
          <w:rFonts w:cstheme="minorHAnsi"/>
          <w:lang w:val="en-US"/>
        </w:rPr>
        <w:t xml:space="preserve"> angle of fast and slow muscle fibers, ultrasound and the localization of muscle fiber </w:t>
      </w:r>
      <w:proofErr w:type="spellStart"/>
      <w:r w:rsidRPr="002C6F4B">
        <w:rPr>
          <w:rFonts w:cstheme="minorHAnsi"/>
          <w:lang w:val="en-US"/>
        </w:rPr>
        <w:t>pennation</w:t>
      </w:r>
      <w:proofErr w:type="spellEnd"/>
      <w:r w:rsidRPr="002C6F4B">
        <w:rPr>
          <w:rFonts w:cstheme="minorHAnsi"/>
          <w:lang w:val="en-US"/>
        </w:rPr>
        <w:t xml:space="preserve">. The effects of training on the </w:t>
      </w:r>
      <w:proofErr w:type="spellStart"/>
      <w:r w:rsidRPr="002C6F4B">
        <w:rPr>
          <w:rFonts w:cstheme="minorHAnsi"/>
          <w:lang w:val="en-US"/>
        </w:rPr>
        <w:t>pennation</w:t>
      </w:r>
      <w:proofErr w:type="spellEnd"/>
      <w:r w:rsidRPr="002C6F4B">
        <w:rPr>
          <w:rFonts w:cstheme="minorHAnsi"/>
          <w:lang w:val="en-US"/>
        </w:rPr>
        <w:t xml:space="preserve"> angle.</w:t>
      </w:r>
    </w:p>
    <w:p w14:paraId="641670CE" w14:textId="77777777" w:rsidR="007848AC" w:rsidRPr="002C6F4B" w:rsidRDefault="007848AC" w:rsidP="002C6F4B">
      <w:pPr>
        <w:spacing w:line="240" w:lineRule="auto"/>
        <w:jc w:val="both"/>
        <w:rPr>
          <w:rFonts w:cstheme="minorHAnsi"/>
          <w:lang w:val="en-US"/>
        </w:rPr>
      </w:pPr>
      <w:r w:rsidRPr="002C6F4B">
        <w:rPr>
          <w:rFonts w:cstheme="minorHAnsi"/>
          <w:lang w:val="en-US"/>
        </w:rPr>
        <w:t xml:space="preserve">• Co-activation of agonists and the mechanism of muscle tension regulation: Understanding the function of agonistic and antagonistic motor neurons during maximum and </w:t>
      </w:r>
      <w:proofErr w:type="spellStart"/>
      <w:r w:rsidRPr="002C6F4B">
        <w:rPr>
          <w:rFonts w:cstheme="minorHAnsi"/>
          <w:lang w:val="en-US"/>
        </w:rPr>
        <w:t>submaximum</w:t>
      </w:r>
      <w:proofErr w:type="spellEnd"/>
      <w:r w:rsidRPr="002C6F4B">
        <w:rPr>
          <w:rFonts w:cstheme="minorHAnsi"/>
          <w:lang w:val="en-US"/>
        </w:rPr>
        <w:t xml:space="preserve"> muscle function. Contents include the role of Golgi tendon organs and the muscle spindle in controlling muscle integrity and joint protection.</w:t>
      </w:r>
    </w:p>
    <w:p w14:paraId="4BF26EF8" w14:textId="77777777" w:rsidR="007848AC" w:rsidRPr="002C6F4B" w:rsidRDefault="007848AC" w:rsidP="002C6F4B">
      <w:pPr>
        <w:spacing w:line="240" w:lineRule="auto"/>
        <w:jc w:val="both"/>
        <w:rPr>
          <w:rFonts w:cstheme="minorHAnsi"/>
          <w:lang w:val="en-US"/>
        </w:rPr>
      </w:pPr>
      <w:r w:rsidRPr="002C6F4B">
        <w:rPr>
          <w:rFonts w:cstheme="minorHAnsi"/>
          <w:lang w:val="en-US"/>
        </w:rPr>
        <w:t>• Spinal reflexes: Learning the central pathways of reflexes and their effects on muscle activation. Contents include H-reflex and M-wave, reflex excitability in trained and untrained individuals, feedback from proprioceptors.</w:t>
      </w:r>
    </w:p>
    <w:p w14:paraId="2E97FBA8" w14:textId="77777777" w:rsidR="007848AC" w:rsidRPr="002C6F4B" w:rsidRDefault="007848AC" w:rsidP="002C6F4B">
      <w:pPr>
        <w:spacing w:line="240" w:lineRule="auto"/>
        <w:jc w:val="both"/>
        <w:rPr>
          <w:rFonts w:cstheme="minorHAnsi"/>
          <w:lang w:val="en-US"/>
        </w:rPr>
      </w:pPr>
      <w:r w:rsidRPr="002C6F4B">
        <w:rPr>
          <w:rFonts w:cstheme="minorHAnsi"/>
          <w:lang w:val="en-US"/>
        </w:rPr>
        <w:t>• Fatigue: Analysis of central and peripheral fatigue phenomena and assessment of indicators. Contents include changes in EMG during fatigue, neuromuscular transmitters, the concept of overtraining.</w:t>
      </w:r>
    </w:p>
    <w:p w14:paraId="179E3486" w14:textId="77777777" w:rsidR="007848AC" w:rsidRPr="002C6F4B" w:rsidRDefault="007848AC" w:rsidP="002C6F4B">
      <w:pPr>
        <w:spacing w:line="240" w:lineRule="auto"/>
        <w:jc w:val="both"/>
        <w:rPr>
          <w:rFonts w:cstheme="minorHAnsi"/>
          <w:lang w:val="en-US"/>
        </w:rPr>
      </w:pPr>
      <w:r w:rsidRPr="002C6F4B">
        <w:rPr>
          <w:rFonts w:cstheme="minorHAnsi"/>
          <w:lang w:val="en-US"/>
        </w:rPr>
        <w:t>• Static and dynamic balance: Analysis of upright posture and walking. Parameters influencing balance. Contents include upright posture, balance strategies, rate of force development, the role of proprioception.</w:t>
      </w:r>
    </w:p>
    <w:p w14:paraId="2B51C003" w14:textId="77777777" w:rsidR="007848AC" w:rsidRPr="002C6F4B" w:rsidRDefault="007848AC" w:rsidP="002C6F4B">
      <w:pPr>
        <w:spacing w:line="240" w:lineRule="auto"/>
        <w:jc w:val="both"/>
        <w:rPr>
          <w:rFonts w:cstheme="minorHAnsi"/>
          <w:lang w:val="en-US"/>
        </w:rPr>
      </w:pPr>
      <w:r w:rsidRPr="002C6F4B">
        <w:rPr>
          <w:rFonts w:cstheme="minorHAnsi"/>
          <w:lang w:val="en-US"/>
        </w:rPr>
        <w:t>• Aging and neuromuscular adaptations: Recording the effects of training in elderly individuals. Contents include strength training and neuromuscular adaptations, stability, and tremor. Elimination of motor units and its effects on movement stability.</w:t>
      </w:r>
    </w:p>
    <w:p w14:paraId="7A4009EE" w14:textId="77777777" w:rsidR="007848AC" w:rsidRPr="002C6F4B" w:rsidRDefault="007848AC" w:rsidP="002C6F4B">
      <w:pPr>
        <w:spacing w:line="240" w:lineRule="auto"/>
        <w:jc w:val="both"/>
        <w:rPr>
          <w:rFonts w:cstheme="minorHAnsi"/>
          <w:lang w:val="en-US"/>
        </w:rPr>
      </w:pPr>
      <w:r w:rsidRPr="002C6F4B">
        <w:rPr>
          <w:rFonts w:cstheme="minorHAnsi"/>
          <w:lang w:val="en-US"/>
        </w:rPr>
        <w:t>• Neuromuscular electrical stimulation: Involuntary muscle function and contraction with electrical stimulation. Contents include the reversal of the recruitment principle of motor units, isometric strength training with neuromuscular electrical stimulation.</w:t>
      </w:r>
    </w:p>
    <w:p w14:paraId="05C9DD4F" w14:textId="77777777" w:rsidR="007848AC" w:rsidRPr="002C6F4B" w:rsidRDefault="007848AC" w:rsidP="002C6F4B">
      <w:pPr>
        <w:spacing w:line="240" w:lineRule="auto"/>
        <w:jc w:val="both"/>
        <w:rPr>
          <w:rFonts w:cstheme="minorHAnsi"/>
          <w:i/>
          <w:lang w:val="en-US"/>
        </w:rPr>
      </w:pPr>
      <w:r w:rsidRPr="002C6F4B">
        <w:rPr>
          <w:rFonts w:cstheme="minorHAnsi"/>
          <w:b/>
          <w:bCs/>
          <w:i/>
          <w:lang w:val="en-US"/>
        </w:rPr>
        <w:t>Course Assessment</w:t>
      </w:r>
    </w:p>
    <w:p w14:paraId="2C3BDE44" w14:textId="77777777" w:rsidR="007848AC" w:rsidRPr="002C6F4B" w:rsidRDefault="007848AC" w:rsidP="002C6F4B">
      <w:pPr>
        <w:spacing w:line="240" w:lineRule="auto"/>
        <w:jc w:val="both"/>
        <w:rPr>
          <w:rFonts w:cstheme="minorHAnsi"/>
          <w:lang w:val="en-US"/>
        </w:rPr>
      </w:pPr>
      <w:r w:rsidRPr="002C6F4B">
        <w:rPr>
          <w:rFonts w:cstheme="minorHAnsi"/>
          <w:lang w:val="en-US"/>
        </w:rPr>
        <w:t>A. Written final exam including (60%):</w:t>
      </w:r>
    </w:p>
    <w:p w14:paraId="0FCAA3E2" w14:textId="77777777" w:rsidR="007848AC" w:rsidRPr="002C6F4B" w:rsidRDefault="007848AC" w:rsidP="002C6F4B">
      <w:pPr>
        <w:numPr>
          <w:ilvl w:val="0"/>
          <w:numId w:val="7"/>
        </w:numPr>
        <w:spacing w:line="240" w:lineRule="auto"/>
        <w:jc w:val="both"/>
        <w:rPr>
          <w:rFonts w:cstheme="minorHAnsi"/>
        </w:rPr>
      </w:pPr>
      <w:proofErr w:type="spellStart"/>
      <w:r w:rsidRPr="002C6F4B">
        <w:rPr>
          <w:rFonts w:cstheme="minorHAnsi"/>
        </w:rPr>
        <w:t>Multiple-choice</w:t>
      </w:r>
      <w:proofErr w:type="spellEnd"/>
      <w:r w:rsidRPr="002C6F4B">
        <w:rPr>
          <w:rFonts w:cstheme="minorHAnsi"/>
        </w:rPr>
        <w:t xml:space="preserve"> </w:t>
      </w:r>
      <w:proofErr w:type="spellStart"/>
      <w:r w:rsidRPr="002C6F4B">
        <w:rPr>
          <w:rFonts w:cstheme="minorHAnsi"/>
        </w:rPr>
        <w:t>test</w:t>
      </w:r>
      <w:proofErr w:type="spellEnd"/>
    </w:p>
    <w:p w14:paraId="6BFDCC06" w14:textId="77777777" w:rsidR="007848AC" w:rsidRPr="002C6F4B" w:rsidRDefault="007848AC" w:rsidP="002C6F4B">
      <w:pPr>
        <w:numPr>
          <w:ilvl w:val="0"/>
          <w:numId w:val="7"/>
        </w:numPr>
        <w:spacing w:line="240" w:lineRule="auto"/>
        <w:jc w:val="both"/>
        <w:rPr>
          <w:rFonts w:cstheme="minorHAnsi"/>
        </w:rPr>
      </w:pPr>
      <w:proofErr w:type="spellStart"/>
      <w:r w:rsidRPr="002C6F4B">
        <w:rPr>
          <w:rFonts w:cstheme="minorHAnsi"/>
        </w:rPr>
        <w:t>Short-answer</w:t>
      </w:r>
      <w:proofErr w:type="spellEnd"/>
      <w:r w:rsidRPr="002C6F4B">
        <w:rPr>
          <w:rFonts w:cstheme="minorHAnsi"/>
        </w:rPr>
        <w:t xml:space="preserve"> </w:t>
      </w:r>
      <w:proofErr w:type="spellStart"/>
      <w:r w:rsidRPr="002C6F4B">
        <w:rPr>
          <w:rFonts w:cstheme="minorHAnsi"/>
        </w:rPr>
        <w:t>questions</w:t>
      </w:r>
      <w:proofErr w:type="spellEnd"/>
    </w:p>
    <w:p w14:paraId="0288E17E" w14:textId="77777777" w:rsidR="007848AC" w:rsidRPr="002C6F4B" w:rsidRDefault="007848AC" w:rsidP="002C6F4B">
      <w:pPr>
        <w:numPr>
          <w:ilvl w:val="0"/>
          <w:numId w:val="7"/>
        </w:numPr>
        <w:spacing w:line="240" w:lineRule="auto"/>
        <w:jc w:val="both"/>
        <w:rPr>
          <w:rFonts w:cstheme="minorHAnsi"/>
        </w:rPr>
      </w:pPr>
      <w:proofErr w:type="spellStart"/>
      <w:r w:rsidRPr="002C6F4B">
        <w:rPr>
          <w:rFonts w:cstheme="minorHAnsi"/>
        </w:rPr>
        <w:t>Essay</w:t>
      </w:r>
      <w:proofErr w:type="spellEnd"/>
      <w:r w:rsidRPr="002C6F4B">
        <w:rPr>
          <w:rFonts w:cstheme="minorHAnsi"/>
        </w:rPr>
        <w:t xml:space="preserve"> </w:t>
      </w:r>
      <w:proofErr w:type="spellStart"/>
      <w:r w:rsidRPr="002C6F4B">
        <w:rPr>
          <w:rFonts w:cstheme="minorHAnsi"/>
        </w:rPr>
        <w:t>questions</w:t>
      </w:r>
      <w:proofErr w:type="spellEnd"/>
    </w:p>
    <w:p w14:paraId="583F540C" w14:textId="77777777" w:rsidR="007848AC" w:rsidRPr="002C6F4B" w:rsidRDefault="007848AC" w:rsidP="002C6F4B">
      <w:pPr>
        <w:spacing w:line="240" w:lineRule="auto"/>
        <w:jc w:val="both"/>
        <w:rPr>
          <w:rFonts w:cstheme="minorHAnsi"/>
          <w:lang w:val="en-US"/>
        </w:rPr>
      </w:pPr>
      <w:r w:rsidRPr="002C6F4B">
        <w:rPr>
          <w:rFonts w:cstheme="minorHAnsi"/>
          <w:lang w:val="en-US"/>
        </w:rPr>
        <w:t>B. Completion and presentation of group work: 25%</w:t>
      </w:r>
    </w:p>
    <w:p w14:paraId="10882FD3" w14:textId="77777777" w:rsidR="007848AC" w:rsidRPr="002C6F4B" w:rsidRDefault="007848AC" w:rsidP="002C6F4B">
      <w:pPr>
        <w:spacing w:line="240" w:lineRule="auto"/>
        <w:jc w:val="both"/>
        <w:rPr>
          <w:rFonts w:cstheme="minorHAnsi"/>
          <w:lang w:val="en-US"/>
        </w:rPr>
      </w:pPr>
      <w:r w:rsidRPr="002C6F4B">
        <w:rPr>
          <w:rFonts w:cstheme="minorHAnsi"/>
          <w:lang w:val="en-US"/>
        </w:rPr>
        <w:t xml:space="preserve">C. Individual quizzes: 15% </w:t>
      </w:r>
    </w:p>
    <w:p w14:paraId="539F6580" w14:textId="77777777" w:rsidR="007848AC" w:rsidRPr="00077150" w:rsidRDefault="007848AC" w:rsidP="003F7BED">
      <w:pPr>
        <w:pStyle w:val="3"/>
        <w:rPr>
          <w:rFonts w:asciiTheme="minorHAnsi" w:hAnsiTheme="minorHAnsi" w:cstheme="minorHAnsi"/>
          <w:b w:val="0"/>
          <w:i/>
          <w:color w:val="auto"/>
          <w:sz w:val="26"/>
          <w:szCs w:val="26"/>
          <w:lang w:val="en-US"/>
        </w:rPr>
      </w:pPr>
      <w:bookmarkStart w:id="16" w:name="_Toc152104487"/>
      <w:r w:rsidRPr="00077150">
        <w:rPr>
          <w:rFonts w:asciiTheme="minorHAnsi" w:hAnsiTheme="minorHAnsi" w:cstheme="minorHAnsi"/>
          <w:b w:val="0"/>
          <w:i/>
          <w:color w:val="auto"/>
          <w:sz w:val="26"/>
          <w:szCs w:val="26"/>
          <w:lang w:val="en-US"/>
        </w:rPr>
        <w:t>11.1.2 Sports Psychology and Exercise Psychology</w:t>
      </w:r>
      <w:bookmarkEnd w:id="16"/>
    </w:p>
    <w:p w14:paraId="2505D404" w14:textId="77777777" w:rsidR="007848AC" w:rsidRDefault="007848AC" w:rsidP="002C6F4B">
      <w:pPr>
        <w:spacing w:line="240" w:lineRule="auto"/>
        <w:jc w:val="both"/>
        <w:rPr>
          <w:rFonts w:cstheme="minorHAnsi"/>
          <w:lang w:val="en-US"/>
        </w:rPr>
      </w:pPr>
      <w:r w:rsidRPr="002C6F4B">
        <w:rPr>
          <w:rFonts w:cstheme="minorHAnsi"/>
          <w:lang w:val="en-US"/>
        </w:rPr>
        <w:t>The purpose of the course is to deepen the understanding of psychological factors influencing the behaviors and athletic performance of athletes and exercisers, and to understand the application of strategies for managing the psychology of athletes for supporting their athletic performance and exercisers for tactical and long-term participation in exercise.</w:t>
      </w:r>
    </w:p>
    <w:p w14:paraId="478044EF" w14:textId="77777777" w:rsidR="00875314" w:rsidRPr="002C6F4B" w:rsidRDefault="00875314" w:rsidP="002C6F4B">
      <w:pPr>
        <w:spacing w:line="240" w:lineRule="auto"/>
        <w:jc w:val="both"/>
        <w:rPr>
          <w:rFonts w:cstheme="minorHAnsi"/>
          <w:lang w:val="en-US"/>
        </w:rPr>
      </w:pPr>
    </w:p>
    <w:p w14:paraId="6BA3623C" w14:textId="77777777" w:rsidR="00077150" w:rsidRDefault="007848AC" w:rsidP="002C6F4B">
      <w:pPr>
        <w:spacing w:line="240" w:lineRule="auto"/>
        <w:jc w:val="both"/>
        <w:rPr>
          <w:rFonts w:cstheme="minorHAnsi"/>
          <w:i/>
          <w:lang w:val="en-US"/>
        </w:rPr>
      </w:pPr>
      <w:r w:rsidRPr="002C6F4B">
        <w:rPr>
          <w:rFonts w:cstheme="minorHAnsi"/>
          <w:b/>
          <w:bCs/>
          <w:i/>
          <w:lang w:val="en-US"/>
        </w:rPr>
        <w:lastRenderedPageBreak/>
        <w:t>Learning Outcomes</w:t>
      </w:r>
    </w:p>
    <w:p w14:paraId="75FC8E41" w14:textId="77777777" w:rsidR="007848AC" w:rsidRPr="00077150" w:rsidRDefault="007848AC" w:rsidP="002C6F4B">
      <w:pPr>
        <w:spacing w:line="240" w:lineRule="auto"/>
        <w:jc w:val="both"/>
        <w:rPr>
          <w:rFonts w:cstheme="minorHAnsi"/>
          <w:i/>
          <w:lang w:val="en-US"/>
        </w:rPr>
      </w:pPr>
      <w:r w:rsidRPr="002C6F4B">
        <w:rPr>
          <w:rFonts w:cstheme="minorHAnsi"/>
          <w:lang w:val="en-US"/>
        </w:rPr>
        <w:t>Upon successful completion of the course, students will be able to: (a) Explain the complexity of the psychology of athletes in sports and exercisers in exercise, (b) Formulate basic psychological theories and practices of sports psychology in the field of sports and exercise, (c) Interpret psychological factors that aim to enhance the motivation of athletes for athletic performance, (d) Describe psychological factors aimed at supporting athletic performance and motivation for exercise, and (e) Develop strategies for managing the psychology of athletes to improve their athletic performance and exercisers for tactical and long-term participation in exercise.</w:t>
      </w:r>
    </w:p>
    <w:p w14:paraId="74EA5A8E" w14:textId="77777777" w:rsidR="007848AC" w:rsidRPr="002C6F4B" w:rsidRDefault="007848AC" w:rsidP="002C6F4B">
      <w:pPr>
        <w:spacing w:line="240" w:lineRule="auto"/>
        <w:jc w:val="both"/>
        <w:rPr>
          <w:rFonts w:cstheme="minorHAnsi"/>
          <w:i/>
          <w:lang w:val="en-US"/>
        </w:rPr>
      </w:pPr>
      <w:r w:rsidRPr="002C6F4B">
        <w:rPr>
          <w:rFonts w:cstheme="minorHAnsi"/>
          <w:b/>
          <w:bCs/>
          <w:i/>
          <w:lang w:val="en-US"/>
        </w:rPr>
        <w:t xml:space="preserve">Course Content </w:t>
      </w:r>
    </w:p>
    <w:p w14:paraId="5DA0FF08" w14:textId="77777777" w:rsidR="00DD5FE2" w:rsidRDefault="007848AC" w:rsidP="002C6F4B">
      <w:pPr>
        <w:spacing w:line="240" w:lineRule="auto"/>
        <w:jc w:val="both"/>
        <w:rPr>
          <w:rFonts w:cstheme="minorHAnsi"/>
          <w:lang w:val="en-US"/>
        </w:rPr>
      </w:pPr>
      <w:r w:rsidRPr="002C6F4B">
        <w:rPr>
          <w:rFonts w:cstheme="minorHAnsi"/>
          <w:lang w:val="en-US"/>
        </w:rPr>
        <w:t xml:space="preserve">• Introduction to Exercise and Sport Psychology </w:t>
      </w:r>
    </w:p>
    <w:p w14:paraId="0464C315" w14:textId="77777777" w:rsidR="00DD5FE2" w:rsidRDefault="007848AC" w:rsidP="002C6F4B">
      <w:pPr>
        <w:spacing w:line="240" w:lineRule="auto"/>
        <w:jc w:val="both"/>
        <w:rPr>
          <w:rFonts w:cstheme="minorHAnsi"/>
          <w:lang w:val="en-US"/>
        </w:rPr>
      </w:pPr>
      <w:r w:rsidRPr="002C6F4B">
        <w:rPr>
          <w:rFonts w:cstheme="minorHAnsi"/>
          <w:lang w:val="en-US"/>
        </w:rPr>
        <w:t xml:space="preserve">• The Psychology of Exercise Participation </w:t>
      </w:r>
    </w:p>
    <w:p w14:paraId="289CA2B2" w14:textId="77777777" w:rsidR="00DD5FE2" w:rsidRDefault="007848AC" w:rsidP="002C6F4B">
      <w:pPr>
        <w:spacing w:line="240" w:lineRule="auto"/>
        <w:jc w:val="both"/>
        <w:rPr>
          <w:rFonts w:cstheme="minorHAnsi"/>
          <w:lang w:val="en-US"/>
        </w:rPr>
      </w:pPr>
      <w:r w:rsidRPr="002C6F4B">
        <w:rPr>
          <w:rFonts w:cstheme="minorHAnsi"/>
          <w:lang w:val="en-US"/>
        </w:rPr>
        <w:t xml:space="preserve">• Self-determination theory and exercise </w:t>
      </w:r>
    </w:p>
    <w:p w14:paraId="1C1A44A2" w14:textId="77777777" w:rsidR="00DD5FE2" w:rsidRDefault="007848AC" w:rsidP="002C6F4B">
      <w:pPr>
        <w:spacing w:line="240" w:lineRule="auto"/>
        <w:jc w:val="both"/>
        <w:rPr>
          <w:rFonts w:cstheme="minorHAnsi"/>
          <w:lang w:val="en-US"/>
        </w:rPr>
      </w:pPr>
      <w:r w:rsidRPr="002C6F4B">
        <w:rPr>
          <w:rFonts w:cstheme="minorHAnsi"/>
          <w:lang w:val="en-US"/>
        </w:rPr>
        <w:t xml:space="preserve">• Motivation for achievement and participation in sports </w:t>
      </w:r>
    </w:p>
    <w:p w14:paraId="36C7B6A5" w14:textId="77777777" w:rsidR="00DD5FE2" w:rsidRDefault="007848AC" w:rsidP="002C6F4B">
      <w:pPr>
        <w:spacing w:line="240" w:lineRule="auto"/>
        <w:jc w:val="both"/>
        <w:rPr>
          <w:rFonts w:cstheme="minorHAnsi"/>
          <w:lang w:val="en-US"/>
        </w:rPr>
      </w:pPr>
      <w:r w:rsidRPr="002C6F4B">
        <w:rPr>
          <w:rFonts w:cstheme="minorHAnsi"/>
          <w:lang w:val="en-US"/>
        </w:rPr>
        <w:t xml:space="preserve">• Anxiety, positive psychology, and athletic performance </w:t>
      </w:r>
    </w:p>
    <w:p w14:paraId="26B6AFD6" w14:textId="77777777" w:rsidR="00DD5FE2" w:rsidRDefault="007848AC" w:rsidP="002C6F4B">
      <w:pPr>
        <w:spacing w:line="240" w:lineRule="auto"/>
        <w:jc w:val="both"/>
        <w:rPr>
          <w:rFonts w:cstheme="minorHAnsi"/>
          <w:lang w:val="en-US"/>
        </w:rPr>
      </w:pPr>
      <w:r w:rsidRPr="002C6F4B">
        <w:rPr>
          <w:rFonts w:cstheme="minorHAnsi"/>
          <w:lang w:val="en-US"/>
        </w:rPr>
        <w:t xml:space="preserve">• Concentration and attention in sports </w:t>
      </w:r>
    </w:p>
    <w:p w14:paraId="49845AB1" w14:textId="77777777" w:rsidR="00DD5FE2" w:rsidRDefault="007848AC" w:rsidP="002C6F4B">
      <w:pPr>
        <w:spacing w:line="240" w:lineRule="auto"/>
        <w:jc w:val="both"/>
        <w:rPr>
          <w:rFonts w:cstheme="minorHAnsi"/>
          <w:lang w:val="en-US"/>
        </w:rPr>
      </w:pPr>
      <w:r w:rsidRPr="002C6F4B">
        <w:rPr>
          <w:rFonts w:cstheme="minorHAnsi"/>
          <w:lang w:val="en-US"/>
        </w:rPr>
        <w:t>• Overtraining, psychological burnout, and weight management in sports</w:t>
      </w:r>
    </w:p>
    <w:p w14:paraId="759809BF" w14:textId="77777777" w:rsidR="00DD5FE2" w:rsidRDefault="007848AC" w:rsidP="002C6F4B">
      <w:pPr>
        <w:spacing w:line="240" w:lineRule="auto"/>
        <w:jc w:val="both"/>
        <w:rPr>
          <w:rFonts w:cstheme="minorHAnsi"/>
          <w:lang w:val="en-US"/>
        </w:rPr>
      </w:pPr>
      <w:r w:rsidRPr="002C6F4B">
        <w:rPr>
          <w:rFonts w:cstheme="minorHAnsi"/>
          <w:lang w:val="en-US"/>
        </w:rPr>
        <w:t xml:space="preserve"> • Psychology of recovery from sports injuries </w:t>
      </w:r>
    </w:p>
    <w:p w14:paraId="64BACF3C" w14:textId="77777777" w:rsidR="00DD5FE2" w:rsidRDefault="007848AC" w:rsidP="002C6F4B">
      <w:pPr>
        <w:spacing w:line="240" w:lineRule="auto"/>
        <w:jc w:val="both"/>
        <w:rPr>
          <w:rFonts w:cstheme="minorHAnsi"/>
          <w:lang w:val="en-US"/>
        </w:rPr>
      </w:pPr>
      <w:r w:rsidRPr="002C6F4B">
        <w:rPr>
          <w:rFonts w:cstheme="minorHAnsi"/>
          <w:lang w:val="en-US"/>
        </w:rPr>
        <w:t xml:space="preserve">• Communication, psychological dynamics of sports teams, and sports leadership </w:t>
      </w:r>
    </w:p>
    <w:p w14:paraId="6DAD0B88" w14:textId="77777777" w:rsidR="007848AC" w:rsidRPr="002C6F4B" w:rsidRDefault="007848AC" w:rsidP="002C6F4B">
      <w:pPr>
        <w:spacing w:line="240" w:lineRule="auto"/>
        <w:jc w:val="both"/>
        <w:rPr>
          <w:rFonts w:cstheme="minorHAnsi"/>
          <w:lang w:val="en-US"/>
        </w:rPr>
      </w:pPr>
      <w:r w:rsidRPr="002C6F4B">
        <w:rPr>
          <w:rFonts w:cstheme="minorHAnsi"/>
          <w:lang w:val="en-US"/>
        </w:rPr>
        <w:t>• Applied psychology for maximizing athletic performance.</w:t>
      </w:r>
    </w:p>
    <w:p w14:paraId="22A05F56" w14:textId="77777777" w:rsidR="007848AC" w:rsidRPr="002C6F4B" w:rsidRDefault="007848AC" w:rsidP="002C6F4B">
      <w:pPr>
        <w:spacing w:line="240" w:lineRule="auto"/>
        <w:jc w:val="both"/>
        <w:rPr>
          <w:rFonts w:cstheme="minorHAnsi"/>
          <w:i/>
          <w:lang w:val="en-US"/>
        </w:rPr>
      </w:pPr>
      <w:r w:rsidRPr="002C6F4B">
        <w:rPr>
          <w:rFonts w:cstheme="minorHAnsi"/>
          <w:b/>
          <w:bCs/>
          <w:i/>
          <w:lang w:val="en-US"/>
        </w:rPr>
        <w:t>Course Assessment</w:t>
      </w:r>
    </w:p>
    <w:p w14:paraId="7D7634B0" w14:textId="77777777" w:rsidR="007848AC" w:rsidRPr="002C6F4B" w:rsidRDefault="007848AC" w:rsidP="003547E7">
      <w:pPr>
        <w:spacing w:line="240" w:lineRule="auto"/>
        <w:jc w:val="both"/>
        <w:rPr>
          <w:rFonts w:cstheme="minorHAnsi"/>
          <w:lang w:val="en-US"/>
        </w:rPr>
      </w:pPr>
      <w:r w:rsidRPr="002C6F4B">
        <w:rPr>
          <w:rFonts w:cstheme="minorHAnsi"/>
          <w:lang w:val="en-US"/>
        </w:rPr>
        <w:t>Written exams (70%) Presentation of research work (30%)</w:t>
      </w:r>
    </w:p>
    <w:p w14:paraId="3AD04AF5" w14:textId="77777777" w:rsidR="003547E7" w:rsidRDefault="007848AC" w:rsidP="003547E7">
      <w:pPr>
        <w:spacing w:line="240" w:lineRule="auto"/>
        <w:jc w:val="both"/>
        <w:rPr>
          <w:rFonts w:cstheme="minorHAnsi"/>
          <w:lang w:val="en-US"/>
        </w:rPr>
      </w:pPr>
      <w:r w:rsidRPr="003547E7">
        <w:rPr>
          <w:rFonts w:cstheme="minorHAnsi"/>
          <w:bCs/>
          <w:lang w:val="en-US"/>
        </w:rPr>
        <w:t>Methods of Student Evaluation:</w:t>
      </w:r>
      <w:r w:rsidRPr="002C6F4B">
        <w:rPr>
          <w:rFonts w:cstheme="minorHAnsi"/>
          <w:lang w:val="en-US"/>
        </w:rPr>
        <w:t xml:space="preserve"> </w:t>
      </w:r>
    </w:p>
    <w:p w14:paraId="63D87F21" w14:textId="77777777" w:rsidR="003547E7" w:rsidRDefault="007848AC" w:rsidP="003547E7">
      <w:pPr>
        <w:spacing w:line="240" w:lineRule="auto"/>
        <w:jc w:val="both"/>
        <w:rPr>
          <w:rFonts w:cstheme="minorHAnsi"/>
          <w:lang w:val="en-US"/>
        </w:rPr>
      </w:pPr>
      <w:r w:rsidRPr="002C6F4B">
        <w:rPr>
          <w:rFonts w:cstheme="minorHAnsi"/>
          <w:lang w:val="en-US"/>
        </w:rPr>
        <w:t xml:space="preserve">• Written Exam with Short Answer Questions (Conclusive) </w:t>
      </w:r>
    </w:p>
    <w:p w14:paraId="039204EF" w14:textId="77777777" w:rsidR="003547E7" w:rsidRDefault="007848AC" w:rsidP="003547E7">
      <w:pPr>
        <w:spacing w:line="240" w:lineRule="auto"/>
        <w:jc w:val="both"/>
        <w:rPr>
          <w:rFonts w:cstheme="minorHAnsi"/>
          <w:lang w:val="en-US"/>
        </w:rPr>
      </w:pPr>
      <w:r w:rsidRPr="002C6F4B">
        <w:rPr>
          <w:rFonts w:cstheme="minorHAnsi"/>
          <w:lang w:val="en-US"/>
        </w:rPr>
        <w:t xml:space="preserve">• Written Exam with Extended Answer Questions (Conclusive) </w:t>
      </w:r>
    </w:p>
    <w:p w14:paraId="13D4068A" w14:textId="77777777" w:rsidR="007848AC" w:rsidRDefault="007848AC" w:rsidP="003547E7">
      <w:pPr>
        <w:spacing w:line="240" w:lineRule="auto"/>
        <w:jc w:val="both"/>
        <w:rPr>
          <w:rFonts w:cstheme="minorHAnsi"/>
          <w:lang w:val="en-US"/>
        </w:rPr>
      </w:pPr>
      <w:r w:rsidRPr="002C6F4B">
        <w:rPr>
          <w:rFonts w:cstheme="minorHAnsi"/>
          <w:lang w:val="en-US"/>
        </w:rPr>
        <w:t>• Public Presentation (Conclusive)</w:t>
      </w:r>
    </w:p>
    <w:p w14:paraId="480B9B13" w14:textId="77777777" w:rsidR="007848AC" w:rsidRPr="00077150" w:rsidRDefault="007848AC" w:rsidP="003F7BED">
      <w:pPr>
        <w:pStyle w:val="3"/>
        <w:rPr>
          <w:rFonts w:asciiTheme="minorHAnsi" w:hAnsiTheme="minorHAnsi" w:cstheme="minorHAnsi"/>
          <w:b w:val="0"/>
          <w:i/>
          <w:color w:val="auto"/>
          <w:sz w:val="26"/>
          <w:szCs w:val="26"/>
          <w:lang w:val="en-US"/>
        </w:rPr>
      </w:pPr>
      <w:bookmarkStart w:id="17" w:name="_Toc152104488"/>
      <w:r w:rsidRPr="00077150">
        <w:rPr>
          <w:rFonts w:asciiTheme="minorHAnsi" w:hAnsiTheme="minorHAnsi" w:cstheme="minorHAnsi"/>
          <w:b w:val="0"/>
          <w:i/>
          <w:color w:val="auto"/>
          <w:sz w:val="26"/>
          <w:szCs w:val="26"/>
          <w:lang w:val="en-US"/>
        </w:rPr>
        <w:t>11.1.3 Practical Applications of Exercise Physiology</w:t>
      </w:r>
      <w:r w:rsidR="00732A97" w:rsidRPr="00077150">
        <w:rPr>
          <w:rFonts w:asciiTheme="minorHAnsi" w:hAnsiTheme="minorHAnsi" w:cstheme="minorHAnsi"/>
          <w:b w:val="0"/>
          <w:i/>
          <w:color w:val="auto"/>
          <w:sz w:val="26"/>
          <w:szCs w:val="26"/>
          <w:lang w:val="en-US"/>
        </w:rPr>
        <w:t xml:space="preserve"> – Exercise Testing</w:t>
      </w:r>
      <w:bookmarkEnd w:id="17"/>
    </w:p>
    <w:p w14:paraId="0048F190" w14:textId="77777777" w:rsidR="007848AC" w:rsidRDefault="007848AC" w:rsidP="002C6F4B">
      <w:pPr>
        <w:spacing w:line="240" w:lineRule="auto"/>
        <w:jc w:val="both"/>
        <w:rPr>
          <w:rFonts w:cstheme="minorHAnsi"/>
          <w:lang w:val="en-US"/>
        </w:rPr>
      </w:pPr>
      <w:r w:rsidRPr="002C6F4B">
        <w:rPr>
          <w:rFonts w:cstheme="minorHAnsi"/>
          <w:lang w:val="en-US"/>
        </w:rPr>
        <w:t>The purpose of the course is to provide postgraduate students with specialized knowledge regarding the latest research findings in E</w:t>
      </w:r>
      <w:r w:rsidR="00732A97">
        <w:rPr>
          <w:rFonts w:cstheme="minorHAnsi"/>
          <w:lang w:val="en-US"/>
        </w:rPr>
        <w:t>xercise Physiology and Exercise Testing</w:t>
      </w:r>
      <w:r w:rsidRPr="002C6F4B">
        <w:rPr>
          <w:rFonts w:cstheme="minorHAnsi"/>
          <w:lang w:val="en-US"/>
        </w:rPr>
        <w:t>. Topics include (i) a deeper understanding of the collaboration of energy systems during exercise, (ii) adaptations of the cardiorespiratory and neuromuscular systems and the oxygen transport and consumption system with exercise, and (iii) the study of the positive effects of exercise and nutrition on health indicators and athletic/physical performance in healthy individuals and those with chronic diseases. The course aims to create conditions for scientific thinking and research in E</w:t>
      </w:r>
      <w:r w:rsidR="00732A97">
        <w:rPr>
          <w:rFonts w:cstheme="minorHAnsi"/>
          <w:lang w:val="en-US"/>
        </w:rPr>
        <w:t>xercise Physiology and Exercise Testing</w:t>
      </w:r>
      <w:r w:rsidRPr="002C6F4B">
        <w:rPr>
          <w:rFonts w:cstheme="minorHAnsi"/>
          <w:lang w:val="en-US"/>
        </w:rPr>
        <w:t xml:space="preserve"> in line with modern trends and international literature.</w:t>
      </w:r>
    </w:p>
    <w:p w14:paraId="47C5883F" w14:textId="77777777" w:rsidR="00875314" w:rsidRPr="002C6F4B" w:rsidRDefault="00875314" w:rsidP="002C6F4B">
      <w:pPr>
        <w:spacing w:line="240" w:lineRule="auto"/>
        <w:jc w:val="both"/>
        <w:rPr>
          <w:rFonts w:cstheme="minorHAnsi"/>
          <w:lang w:val="en-US"/>
        </w:rPr>
      </w:pPr>
    </w:p>
    <w:p w14:paraId="0967C3A2" w14:textId="77777777" w:rsidR="007848AC" w:rsidRPr="002C6F4B" w:rsidRDefault="007848AC" w:rsidP="002C6F4B">
      <w:pPr>
        <w:spacing w:line="240" w:lineRule="auto"/>
        <w:jc w:val="both"/>
        <w:rPr>
          <w:rFonts w:cstheme="minorHAnsi"/>
          <w:i/>
          <w:lang w:val="en-US"/>
        </w:rPr>
      </w:pPr>
      <w:r w:rsidRPr="002C6F4B">
        <w:rPr>
          <w:rFonts w:cstheme="minorHAnsi"/>
          <w:b/>
          <w:bCs/>
          <w:i/>
          <w:lang w:val="en-US"/>
        </w:rPr>
        <w:lastRenderedPageBreak/>
        <w:t>Learning Outcomes</w:t>
      </w:r>
    </w:p>
    <w:p w14:paraId="6CC8D8AB" w14:textId="77777777" w:rsidR="007848AC" w:rsidRPr="002C6F4B" w:rsidRDefault="007848AC" w:rsidP="002C6F4B">
      <w:pPr>
        <w:spacing w:line="240" w:lineRule="auto"/>
        <w:jc w:val="both"/>
        <w:rPr>
          <w:rFonts w:cstheme="minorHAnsi"/>
          <w:lang w:val="en-US"/>
        </w:rPr>
      </w:pPr>
      <w:r w:rsidRPr="002C6F4B">
        <w:rPr>
          <w:rFonts w:cstheme="minorHAnsi"/>
          <w:lang w:val="en-US"/>
        </w:rPr>
        <w:t>Upon successful completion of the course, students will be able to:</w:t>
      </w:r>
    </w:p>
    <w:p w14:paraId="702D16E3" w14:textId="77777777" w:rsidR="007848AC" w:rsidRPr="002C6F4B" w:rsidRDefault="007848AC" w:rsidP="002C6F4B">
      <w:pPr>
        <w:numPr>
          <w:ilvl w:val="0"/>
          <w:numId w:val="8"/>
        </w:numPr>
        <w:spacing w:line="240" w:lineRule="auto"/>
        <w:jc w:val="both"/>
        <w:rPr>
          <w:rFonts w:cstheme="minorHAnsi"/>
          <w:lang w:val="en-US"/>
        </w:rPr>
      </w:pPr>
      <w:r w:rsidRPr="002C6F4B">
        <w:rPr>
          <w:rFonts w:cstheme="minorHAnsi"/>
          <w:lang w:val="en-US"/>
        </w:rPr>
        <w:t>Understand the biological adaptations caused by exercise to maximize human performance</w:t>
      </w:r>
    </w:p>
    <w:p w14:paraId="0CD4006C" w14:textId="77777777" w:rsidR="007848AC" w:rsidRPr="002C6F4B" w:rsidRDefault="007848AC" w:rsidP="002C6F4B">
      <w:pPr>
        <w:numPr>
          <w:ilvl w:val="0"/>
          <w:numId w:val="8"/>
        </w:numPr>
        <w:spacing w:line="240" w:lineRule="auto"/>
        <w:jc w:val="both"/>
        <w:rPr>
          <w:rFonts w:cstheme="minorHAnsi"/>
          <w:lang w:val="en-US"/>
        </w:rPr>
      </w:pPr>
      <w:r w:rsidRPr="002C6F4B">
        <w:rPr>
          <w:rFonts w:cstheme="minorHAnsi"/>
          <w:lang w:val="en-US"/>
        </w:rPr>
        <w:t>Recognize the contribution of measurement and evaluation to achieving specific educational goals and objectives in physical education</w:t>
      </w:r>
    </w:p>
    <w:p w14:paraId="3C20EFC0" w14:textId="77777777" w:rsidR="007848AC" w:rsidRPr="002C6F4B" w:rsidRDefault="007848AC" w:rsidP="002C6F4B">
      <w:pPr>
        <w:numPr>
          <w:ilvl w:val="0"/>
          <w:numId w:val="8"/>
        </w:numPr>
        <w:spacing w:line="240" w:lineRule="auto"/>
        <w:jc w:val="both"/>
        <w:rPr>
          <w:rFonts w:cstheme="minorHAnsi"/>
          <w:lang w:val="en-US"/>
        </w:rPr>
      </w:pPr>
      <w:r w:rsidRPr="002C6F4B">
        <w:rPr>
          <w:rFonts w:cstheme="minorHAnsi"/>
          <w:lang w:val="en-US"/>
        </w:rPr>
        <w:t xml:space="preserve">Apply the basic principles of </w:t>
      </w:r>
      <w:r w:rsidR="00732A97">
        <w:rPr>
          <w:rFonts w:cstheme="minorHAnsi"/>
          <w:lang w:val="en-US"/>
        </w:rPr>
        <w:t xml:space="preserve">exercise physiology and exercise testing </w:t>
      </w:r>
      <w:r w:rsidRPr="002C6F4B">
        <w:rPr>
          <w:rFonts w:cstheme="minorHAnsi"/>
          <w:lang w:val="en-US"/>
        </w:rPr>
        <w:t xml:space="preserve"> in sports and physical education</w:t>
      </w:r>
    </w:p>
    <w:p w14:paraId="569A5B49" w14:textId="77777777" w:rsidR="007848AC" w:rsidRPr="002C6F4B" w:rsidRDefault="007848AC" w:rsidP="002C6F4B">
      <w:pPr>
        <w:numPr>
          <w:ilvl w:val="0"/>
          <w:numId w:val="8"/>
        </w:numPr>
        <w:spacing w:line="240" w:lineRule="auto"/>
        <w:jc w:val="both"/>
        <w:rPr>
          <w:rFonts w:cstheme="minorHAnsi"/>
          <w:lang w:val="en-US"/>
        </w:rPr>
      </w:pPr>
      <w:r w:rsidRPr="002C6F4B">
        <w:rPr>
          <w:rFonts w:cstheme="minorHAnsi"/>
          <w:lang w:val="en-US"/>
        </w:rPr>
        <w:t>Describe the mechanism of oxygen transport and consumption with training</w:t>
      </w:r>
    </w:p>
    <w:p w14:paraId="7AACE4BF" w14:textId="77777777" w:rsidR="007848AC" w:rsidRPr="002C6F4B" w:rsidRDefault="007848AC" w:rsidP="002C6F4B">
      <w:pPr>
        <w:numPr>
          <w:ilvl w:val="0"/>
          <w:numId w:val="8"/>
        </w:numPr>
        <w:spacing w:line="240" w:lineRule="auto"/>
        <w:jc w:val="both"/>
        <w:rPr>
          <w:rFonts w:cstheme="minorHAnsi"/>
          <w:lang w:val="en-US"/>
        </w:rPr>
      </w:pPr>
      <w:r w:rsidRPr="002C6F4B">
        <w:rPr>
          <w:rFonts w:cstheme="minorHAnsi"/>
          <w:lang w:val="en-US"/>
        </w:rPr>
        <w:t>Highlight the scientific application of exercise for health improvement and physical performance</w:t>
      </w:r>
    </w:p>
    <w:p w14:paraId="55D05C6F" w14:textId="77777777" w:rsidR="007848AC" w:rsidRPr="002C6F4B" w:rsidRDefault="007848AC" w:rsidP="002C6F4B">
      <w:pPr>
        <w:numPr>
          <w:ilvl w:val="0"/>
          <w:numId w:val="8"/>
        </w:numPr>
        <w:spacing w:line="240" w:lineRule="auto"/>
        <w:jc w:val="both"/>
        <w:rPr>
          <w:rFonts w:cstheme="minorHAnsi"/>
          <w:lang w:val="en-US"/>
        </w:rPr>
      </w:pPr>
      <w:r w:rsidRPr="002C6F4B">
        <w:rPr>
          <w:rFonts w:cstheme="minorHAnsi"/>
          <w:lang w:val="en-US"/>
        </w:rPr>
        <w:t>Design exercise programs for the general and specific population and training programs for athletes based on the principles of exercise physiology.</w:t>
      </w:r>
    </w:p>
    <w:p w14:paraId="357701A4" w14:textId="77777777" w:rsidR="007848AC" w:rsidRPr="002C6F4B" w:rsidRDefault="007848AC" w:rsidP="002C6F4B">
      <w:pPr>
        <w:spacing w:line="240" w:lineRule="auto"/>
        <w:jc w:val="both"/>
        <w:rPr>
          <w:rFonts w:cstheme="minorHAnsi"/>
          <w:i/>
          <w:lang w:val="en-US"/>
        </w:rPr>
      </w:pPr>
      <w:r w:rsidRPr="002C6F4B">
        <w:rPr>
          <w:rFonts w:cstheme="minorHAnsi"/>
          <w:b/>
          <w:bCs/>
          <w:i/>
          <w:lang w:val="en-US"/>
        </w:rPr>
        <w:t xml:space="preserve">Course Content </w:t>
      </w:r>
    </w:p>
    <w:p w14:paraId="3186B8F6" w14:textId="77777777" w:rsidR="00A05C96" w:rsidRDefault="007848AC" w:rsidP="002C6F4B">
      <w:pPr>
        <w:spacing w:line="240" w:lineRule="auto"/>
        <w:jc w:val="both"/>
        <w:rPr>
          <w:rFonts w:cstheme="minorHAnsi"/>
          <w:lang w:val="en-US"/>
        </w:rPr>
      </w:pPr>
      <w:r w:rsidRPr="002C6F4B">
        <w:rPr>
          <w:rFonts w:cstheme="minorHAnsi"/>
          <w:lang w:val="en-US"/>
        </w:rPr>
        <w:t xml:space="preserve">• Energy sources - Energy phases of muscle work </w:t>
      </w:r>
    </w:p>
    <w:p w14:paraId="18727AAE" w14:textId="77777777" w:rsidR="00A05C96" w:rsidRDefault="007848AC" w:rsidP="002C6F4B">
      <w:pPr>
        <w:spacing w:line="240" w:lineRule="auto"/>
        <w:jc w:val="both"/>
        <w:rPr>
          <w:rFonts w:cstheme="minorHAnsi"/>
          <w:lang w:val="en-US"/>
        </w:rPr>
      </w:pPr>
      <w:r w:rsidRPr="002C6F4B">
        <w:rPr>
          <w:rFonts w:cstheme="minorHAnsi"/>
          <w:lang w:val="en-US"/>
        </w:rPr>
        <w:t xml:space="preserve">• Oxygen transport and consumption system </w:t>
      </w:r>
    </w:p>
    <w:p w14:paraId="7AD9195C" w14:textId="77777777" w:rsidR="00A05C96" w:rsidRDefault="007848AC" w:rsidP="002C6F4B">
      <w:pPr>
        <w:spacing w:line="240" w:lineRule="auto"/>
        <w:jc w:val="both"/>
        <w:rPr>
          <w:rFonts w:cstheme="minorHAnsi"/>
          <w:lang w:val="en-US"/>
        </w:rPr>
      </w:pPr>
      <w:r w:rsidRPr="002C6F4B">
        <w:rPr>
          <w:rFonts w:cstheme="minorHAnsi"/>
          <w:lang w:val="en-US"/>
        </w:rPr>
        <w:t xml:space="preserve">• Exercise-induced effects and adaptations of respiratory muscles </w:t>
      </w:r>
    </w:p>
    <w:p w14:paraId="75AEC871" w14:textId="77777777" w:rsidR="00A05C96" w:rsidRDefault="007848AC" w:rsidP="002C6F4B">
      <w:pPr>
        <w:spacing w:line="240" w:lineRule="auto"/>
        <w:jc w:val="both"/>
        <w:rPr>
          <w:rFonts w:cstheme="minorHAnsi"/>
          <w:lang w:val="en-US"/>
        </w:rPr>
      </w:pPr>
      <w:r w:rsidRPr="002C6F4B">
        <w:rPr>
          <w:rFonts w:cstheme="minorHAnsi"/>
          <w:lang w:val="en-US"/>
        </w:rPr>
        <w:t xml:space="preserve">• Exercise-induced hypoxemia. Hemoglobin saturation curve </w:t>
      </w:r>
    </w:p>
    <w:p w14:paraId="4D4C9827" w14:textId="77777777" w:rsidR="00A05C96" w:rsidRDefault="007848AC" w:rsidP="002C6F4B">
      <w:pPr>
        <w:spacing w:line="240" w:lineRule="auto"/>
        <w:jc w:val="both"/>
        <w:rPr>
          <w:rFonts w:cstheme="minorHAnsi"/>
          <w:lang w:val="en-US"/>
        </w:rPr>
      </w:pPr>
      <w:r w:rsidRPr="002C6F4B">
        <w:rPr>
          <w:rFonts w:cstheme="minorHAnsi"/>
          <w:lang w:val="en-US"/>
        </w:rPr>
        <w:t>• Muscle contraction - electromechanical coupling</w:t>
      </w:r>
    </w:p>
    <w:p w14:paraId="0E75E8D0" w14:textId="77777777" w:rsidR="00A05C96" w:rsidRDefault="007848AC" w:rsidP="002C6F4B">
      <w:pPr>
        <w:spacing w:line="240" w:lineRule="auto"/>
        <w:jc w:val="both"/>
        <w:rPr>
          <w:rFonts w:cstheme="minorHAnsi"/>
          <w:lang w:val="en-US"/>
        </w:rPr>
      </w:pPr>
      <w:r w:rsidRPr="002C6F4B">
        <w:rPr>
          <w:rFonts w:cstheme="minorHAnsi"/>
          <w:lang w:val="en-US"/>
        </w:rPr>
        <w:t xml:space="preserve"> • Cardiovascular system and exercise (theory)</w:t>
      </w:r>
    </w:p>
    <w:p w14:paraId="5C712277" w14:textId="77777777" w:rsidR="00A05C96" w:rsidRDefault="007848AC" w:rsidP="002C6F4B">
      <w:pPr>
        <w:spacing w:line="240" w:lineRule="auto"/>
        <w:jc w:val="both"/>
        <w:rPr>
          <w:rFonts w:cstheme="minorHAnsi"/>
          <w:lang w:val="en-US"/>
        </w:rPr>
      </w:pPr>
      <w:r w:rsidRPr="002C6F4B">
        <w:rPr>
          <w:rFonts w:cstheme="minorHAnsi"/>
          <w:lang w:val="en-US"/>
        </w:rPr>
        <w:t xml:space="preserve"> • Cardiovascular system and exercise – fatigue test (practice) </w:t>
      </w:r>
    </w:p>
    <w:p w14:paraId="7B442431" w14:textId="77777777" w:rsidR="00A05C96" w:rsidRDefault="007848AC" w:rsidP="002C6F4B">
      <w:pPr>
        <w:spacing w:line="240" w:lineRule="auto"/>
        <w:jc w:val="both"/>
        <w:rPr>
          <w:rFonts w:cstheme="minorHAnsi"/>
          <w:lang w:val="en-US"/>
        </w:rPr>
      </w:pPr>
      <w:r w:rsidRPr="002C6F4B">
        <w:rPr>
          <w:rFonts w:cstheme="minorHAnsi"/>
          <w:lang w:val="en-US"/>
        </w:rPr>
        <w:t xml:space="preserve">• Ergogenic aids </w:t>
      </w:r>
    </w:p>
    <w:p w14:paraId="002D5A66" w14:textId="77777777" w:rsidR="00A05C96" w:rsidRDefault="007848AC" w:rsidP="002C6F4B">
      <w:pPr>
        <w:spacing w:line="240" w:lineRule="auto"/>
        <w:jc w:val="both"/>
        <w:rPr>
          <w:rFonts w:cstheme="minorHAnsi"/>
          <w:lang w:val="en-US"/>
        </w:rPr>
      </w:pPr>
      <w:r w:rsidRPr="002C6F4B">
        <w:rPr>
          <w:rFonts w:cstheme="minorHAnsi"/>
          <w:lang w:val="en-US"/>
        </w:rPr>
        <w:t xml:space="preserve">• Free radicals – Antioxidants </w:t>
      </w:r>
    </w:p>
    <w:p w14:paraId="66F1B26D" w14:textId="77777777" w:rsidR="007848AC" w:rsidRPr="002C6F4B" w:rsidRDefault="007848AC" w:rsidP="002C6F4B">
      <w:pPr>
        <w:spacing w:line="240" w:lineRule="auto"/>
        <w:jc w:val="both"/>
        <w:rPr>
          <w:rFonts w:cstheme="minorHAnsi"/>
          <w:lang w:val="en-US"/>
        </w:rPr>
      </w:pPr>
      <w:r w:rsidRPr="002C6F4B">
        <w:rPr>
          <w:rFonts w:cstheme="minorHAnsi"/>
          <w:lang w:val="en-US"/>
        </w:rPr>
        <w:t>• Exercise in patients with chronic diseases I</w:t>
      </w:r>
    </w:p>
    <w:p w14:paraId="6156E25A" w14:textId="77777777" w:rsidR="00A05C96" w:rsidRDefault="007848AC" w:rsidP="002C6F4B">
      <w:pPr>
        <w:spacing w:line="240" w:lineRule="auto"/>
        <w:jc w:val="both"/>
        <w:rPr>
          <w:rFonts w:cstheme="minorHAnsi"/>
          <w:lang w:val="en-US"/>
        </w:rPr>
      </w:pPr>
      <w:r w:rsidRPr="002C6F4B">
        <w:rPr>
          <w:rFonts w:cstheme="minorHAnsi"/>
          <w:lang w:val="en-US"/>
        </w:rPr>
        <w:t xml:space="preserve">• Exercise in Patients with Chronic Diseases II </w:t>
      </w:r>
    </w:p>
    <w:p w14:paraId="5D368E5B" w14:textId="77777777" w:rsidR="00A05C96" w:rsidRPr="009762A0" w:rsidRDefault="007848AC" w:rsidP="002C6F4B">
      <w:pPr>
        <w:spacing w:line="240" w:lineRule="auto"/>
        <w:jc w:val="both"/>
        <w:rPr>
          <w:rFonts w:cstheme="minorHAnsi"/>
          <w:lang w:val="en-US"/>
        </w:rPr>
      </w:pPr>
      <w:r w:rsidRPr="009762A0">
        <w:rPr>
          <w:rFonts w:cstheme="minorHAnsi"/>
          <w:lang w:val="en-US"/>
        </w:rPr>
        <w:t xml:space="preserve">• </w:t>
      </w:r>
      <w:r w:rsidR="00556D1C" w:rsidRPr="009762A0">
        <w:rPr>
          <w:rFonts w:cstheme="minorHAnsi"/>
          <w:lang w:val="en-US"/>
        </w:rPr>
        <w:t xml:space="preserve">Student </w:t>
      </w:r>
      <w:r w:rsidRPr="009762A0">
        <w:rPr>
          <w:rFonts w:cstheme="minorHAnsi"/>
          <w:lang w:val="en-US"/>
        </w:rPr>
        <w:t xml:space="preserve">Presentations </w:t>
      </w:r>
    </w:p>
    <w:p w14:paraId="110015F9" w14:textId="77777777" w:rsidR="007848AC" w:rsidRPr="002536A0" w:rsidRDefault="007848AC" w:rsidP="002C6F4B">
      <w:pPr>
        <w:spacing w:line="240" w:lineRule="auto"/>
        <w:jc w:val="both"/>
        <w:rPr>
          <w:rFonts w:cstheme="minorHAnsi"/>
          <w:lang w:val="en-US"/>
        </w:rPr>
      </w:pPr>
      <w:r w:rsidRPr="009762A0">
        <w:rPr>
          <w:rFonts w:cstheme="minorHAnsi"/>
          <w:lang w:val="en-US"/>
        </w:rPr>
        <w:t xml:space="preserve">• </w:t>
      </w:r>
      <w:r w:rsidR="00556D1C" w:rsidRPr="009762A0">
        <w:rPr>
          <w:rFonts w:cstheme="minorHAnsi"/>
          <w:lang w:val="en-US"/>
        </w:rPr>
        <w:t xml:space="preserve">Student </w:t>
      </w:r>
      <w:r w:rsidRPr="009762A0">
        <w:rPr>
          <w:rFonts w:cstheme="minorHAnsi"/>
          <w:lang w:val="en-US"/>
        </w:rPr>
        <w:t>Presentations</w:t>
      </w:r>
      <w:r w:rsidR="004322BB">
        <w:rPr>
          <w:rFonts w:cstheme="minorHAnsi"/>
          <w:lang w:val="en-US"/>
        </w:rPr>
        <w:t xml:space="preserve"> </w:t>
      </w:r>
    </w:p>
    <w:p w14:paraId="4B57ADEC" w14:textId="77777777" w:rsidR="007848AC" w:rsidRPr="002C6F4B" w:rsidRDefault="007848AC" w:rsidP="002C6F4B">
      <w:pPr>
        <w:spacing w:line="240" w:lineRule="auto"/>
        <w:jc w:val="both"/>
        <w:rPr>
          <w:rFonts w:cstheme="minorHAnsi"/>
          <w:i/>
          <w:lang w:val="en-US"/>
        </w:rPr>
      </w:pPr>
      <w:r w:rsidRPr="002C6F4B">
        <w:rPr>
          <w:rFonts w:cstheme="minorHAnsi"/>
          <w:b/>
          <w:bCs/>
          <w:i/>
          <w:lang w:val="en-US"/>
        </w:rPr>
        <w:t>Course Assessment</w:t>
      </w:r>
    </w:p>
    <w:p w14:paraId="7DB826F9" w14:textId="77777777" w:rsidR="007848AC" w:rsidRPr="002C6F4B" w:rsidRDefault="007848AC" w:rsidP="002C6F4B">
      <w:pPr>
        <w:spacing w:line="240" w:lineRule="auto"/>
        <w:jc w:val="both"/>
        <w:rPr>
          <w:rFonts w:cstheme="minorHAnsi"/>
          <w:lang w:val="en-US"/>
        </w:rPr>
      </w:pPr>
      <w:r w:rsidRPr="002C6F4B">
        <w:rPr>
          <w:rFonts w:cstheme="minorHAnsi"/>
          <w:lang w:val="en-US"/>
        </w:rPr>
        <w:t>Written final exams (70%) Written assignment (15%) Presentation of assignment (15%)</w:t>
      </w:r>
    </w:p>
    <w:p w14:paraId="1CBC2269" w14:textId="77777777" w:rsidR="00A05C96" w:rsidRDefault="007848AC" w:rsidP="002C6F4B">
      <w:pPr>
        <w:spacing w:line="240" w:lineRule="auto"/>
        <w:jc w:val="both"/>
        <w:rPr>
          <w:rFonts w:cstheme="minorHAnsi"/>
          <w:lang w:val="en-US"/>
        </w:rPr>
      </w:pPr>
      <w:r w:rsidRPr="003547E7">
        <w:rPr>
          <w:rFonts w:cstheme="minorHAnsi"/>
          <w:bCs/>
          <w:i/>
          <w:lang w:val="en-US"/>
        </w:rPr>
        <w:t>Methods of Student Evaluation</w:t>
      </w:r>
      <w:r w:rsidRPr="003547E7">
        <w:rPr>
          <w:rFonts w:cstheme="minorHAnsi"/>
          <w:bCs/>
          <w:lang w:val="en-US"/>
        </w:rPr>
        <w:t>:</w:t>
      </w:r>
      <w:r w:rsidRPr="002C6F4B">
        <w:rPr>
          <w:rFonts w:cstheme="minorHAnsi"/>
          <w:lang w:val="en-US"/>
        </w:rPr>
        <w:t xml:space="preserve"> </w:t>
      </w:r>
    </w:p>
    <w:p w14:paraId="7880C4AC" w14:textId="77777777" w:rsidR="00A05C96" w:rsidRDefault="007848AC" w:rsidP="002C6F4B">
      <w:pPr>
        <w:spacing w:line="240" w:lineRule="auto"/>
        <w:jc w:val="both"/>
        <w:rPr>
          <w:rFonts w:cstheme="minorHAnsi"/>
          <w:lang w:val="en-US"/>
        </w:rPr>
      </w:pPr>
      <w:r w:rsidRPr="002C6F4B">
        <w:rPr>
          <w:rFonts w:cstheme="minorHAnsi"/>
          <w:lang w:val="en-US"/>
        </w:rPr>
        <w:t xml:space="preserve">• Written Exam with Multiple-Choice Questions (Formative, Summative) </w:t>
      </w:r>
    </w:p>
    <w:p w14:paraId="7F05F2F7" w14:textId="77777777" w:rsidR="00A05C96" w:rsidRDefault="007848AC" w:rsidP="002C6F4B">
      <w:pPr>
        <w:spacing w:line="240" w:lineRule="auto"/>
        <w:jc w:val="both"/>
        <w:rPr>
          <w:rFonts w:cstheme="minorHAnsi"/>
          <w:lang w:val="en-US"/>
        </w:rPr>
      </w:pPr>
      <w:r w:rsidRPr="002C6F4B">
        <w:rPr>
          <w:rFonts w:cstheme="minorHAnsi"/>
          <w:lang w:val="en-US"/>
        </w:rPr>
        <w:t xml:space="preserve">• Written Exam with Short Answer Questions (Formative, Summative) </w:t>
      </w:r>
    </w:p>
    <w:p w14:paraId="2246F0EF" w14:textId="77777777" w:rsidR="00A05C96" w:rsidRDefault="007848AC" w:rsidP="002C6F4B">
      <w:pPr>
        <w:spacing w:line="240" w:lineRule="auto"/>
        <w:jc w:val="both"/>
        <w:rPr>
          <w:rFonts w:cstheme="minorHAnsi"/>
          <w:lang w:val="en-US"/>
        </w:rPr>
      </w:pPr>
      <w:r w:rsidRPr="002C6F4B">
        <w:rPr>
          <w:rFonts w:cstheme="minorHAnsi"/>
          <w:lang w:val="en-US"/>
        </w:rPr>
        <w:lastRenderedPageBreak/>
        <w:t xml:space="preserve">• Written Assignment (Formative, Summative) </w:t>
      </w:r>
    </w:p>
    <w:p w14:paraId="1695B667" w14:textId="77777777" w:rsidR="007848AC" w:rsidRDefault="007848AC" w:rsidP="002C6F4B">
      <w:pPr>
        <w:spacing w:line="240" w:lineRule="auto"/>
        <w:jc w:val="both"/>
        <w:rPr>
          <w:rFonts w:cstheme="minorHAnsi"/>
          <w:lang w:val="en-US"/>
        </w:rPr>
      </w:pPr>
      <w:r w:rsidRPr="002C6F4B">
        <w:rPr>
          <w:rFonts w:cstheme="minorHAnsi"/>
          <w:lang w:val="en-US"/>
        </w:rPr>
        <w:t>• Public Presentation (Formative, Summative)</w:t>
      </w:r>
    </w:p>
    <w:p w14:paraId="2DA28B45" w14:textId="77777777" w:rsidR="007848AC" w:rsidRPr="00077150" w:rsidRDefault="007848AC" w:rsidP="00B13538">
      <w:pPr>
        <w:pStyle w:val="3"/>
        <w:rPr>
          <w:rFonts w:asciiTheme="minorHAnsi" w:hAnsiTheme="minorHAnsi" w:cstheme="minorHAnsi"/>
          <w:b w:val="0"/>
          <w:i/>
          <w:color w:val="auto"/>
          <w:sz w:val="26"/>
          <w:szCs w:val="26"/>
          <w:lang w:val="en-US"/>
        </w:rPr>
      </w:pPr>
      <w:bookmarkStart w:id="18" w:name="_Toc152104489"/>
      <w:r w:rsidRPr="00077150">
        <w:rPr>
          <w:rFonts w:asciiTheme="minorHAnsi" w:hAnsiTheme="minorHAnsi" w:cstheme="minorHAnsi"/>
          <w:b w:val="0"/>
          <w:i/>
          <w:color w:val="auto"/>
          <w:sz w:val="26"/>
          <w:szCs w:val="26"/>
          <w:lang w:val="en-US"/>
        </w:rPr>
        <w:t>11.1.4 Statistics</w:t>
      </w:r>
      <w:bookmarkEnd w:id="18"/>
    </w:p>
    <w:p w14:paraId="4FC5AEC8" w14:textId="77777777" w:rsidR="007848AC" w:rsidRPr="002C6F4B" w:rsidRDefault="007848AC" w:rsidP="002C6F4B">
      <w:pPr>
        <w:spacing w:line="240" w:lineRule="auto"/>
        <w:jc w:val="both"/>
        <w:rPr>
          <w:rFonts w:cstheme="minorHAnsi"/>
          <w:lang w:val="en-US"/>
        </w:rPr>
      </w:pPr>
      <w:r w:rsidRPr="002C6F4B">
        <w:rPr>
          <w:rFonts w:cstheme="minorHAnsi"/>
          <w:lang w:val="en-US"/>
        </w:rPr>
        <w:t>The purpose of the course is to understand and apply the fundamental principles of descriptive and inductive statistics. Topics to be discussed include (i) organization and presentation of data, (ii) types of data/variables, (iii) types of distributions and normality testing, (iv) hypothesis testing, (v) inductive parametric (t-tests, one-way and two-way ANOVA, post-hoc tests) and non-parametric statistical tests, (vi) correlation and linear regression, and (vii) principles of qualitative analysis. Students will gain experience using statistical software and technology for data analysis and drawing statistical conclusions.</w:t>
      </w:r>
    </w:p>
    <w:p w14:paraId="6DCF0AE4" w14:textId="77777777" w:rsidR="007848AC" w:rsidRPr="002C6F4B" w:rsidRDefault="007848AC" w:rsidP="002C6F4B">
      <w:pPr>
        <w:spacing w:line="240" w:lineRule="auto"/>
        <w:jc w:val="both"/>
        <w:rPr>
          <w:rFonts w:cstheme="minorHAnsi"/>
          <w:i/>
          <w:lang w:val="en-US"/>
        </w:rPr>
      </w:pPr>
      <w:r w:rsidRPr="002C6F4B">
        <w:rPr>
          <w:rFonts w:cstheme="minorHAnsi"/>
          <w:b/>
          <w:bCs/>
          <w:i/>
          <w:lang w:val="en-US"/>
        </w:rPr>
        <w:t>Learning Outcomes</w:t>
      </w:r>
    </w:p>
    <w:p w14:paraId="3AE1BDAC" w14:textId="77777777" w:rsidR="007848AC" w:rsidRPr="002C6F4B" w:rsidRDefault="007848AC" w:rsidP="002C6F4B">
      <w:pPr>
        <w:spacing w:line="240" w:lineRule="auto"/>
        <w:jc w:val="both"/>
        <w:rPr>
          <w:rFonts w:cstheme="minorHAnsi"/>
          <w:lang w:val="en-US"/>
        </w:rPr>
      </w:pPr>
      <w:r w:rsidRPr="002C6F4B">
        <w:rPr>
          <w:rFonts w:cstheme="minorHAnsi"/>
          <w:lang w:val="en-US"/>
        </w:rPr>
        <w:t>Within the course, students are expected to:</w:t>
      </w:r>
    </w:p>
    <w:p w14:paraId="0136383E" w14:textId="77777777" w:rsidR="007848AC" w:rsidRPr="002C6F4B" w:rsidRDefault="007848AC" w:rsidP="002C6F4B">
      <w:pPr>
        <w:numPr>
          <w:ilvl w:val="0"/>
          <w:numId w:val="9"/>
        </w:numPr>
        <w:spacing w:line="240" w:lineRule="auto"/>
        <w:jc w:val="both"/>
        <w:rPr>
          <w:rFonts w:cstheme="minorHAnsi"/>
          <w:lang w:val="en-US"/>
        </w:rPr>
      </w:pPr>
      <w:r w:rsidRPr="002C6F4B">
        <w:rPr>
          <w:rFonts w:cstheme="minorHAnsi"/>
          <w:lang w:val="en-US"/>
        </w:rPr>
        <w:t>Organize and summarize data numerically and through graphical representations (data/variable categories, measurement scales, histograms, tables, measures of central tendency and dispersion, frequency distribution description, distribution types).</w:t>
      </w:r>
    </w:p>
    <w:p w14:paraId="18186450" w14:textId="77777777" w:rsidR="007848AC" w:rsidRPr="002C6F4B" w:rsidRDefault="007848AC" w:rsidP="002C6F4B">
      <w:pPr>
        <w:numPr>
          <w:ilvl w:val="0"/>
          <w:numId w:val="9"/>
        </w:numPr>
        <w:spacing w:line="240" w:lineRule="auto"/>
        <w:jc w:val="both"/>
        <w:rPr>
          <w:rFonts w:cstheme="minorHAnsi"/>
          <w:lang w:val="en-US"/>
        </w:rPr>
      </w:pPr>
      <w:r w:rsidRPr="002C6F4B">
        <w:rPr>
          <w:rFonts w:cstheme="minorHAnsi"/>
          <w:lang w:val="en-US"/>
        </w:rPr>
        <w:t>Demonstrate the ability to examine the relationship between quantitative data (direction and strength of correlation, differences of relationship and causation, linear regression).</w:t>
      </w:r>
    </w:p>
    <w:p w14:paraId="7ACD16F8" w14:textId="77777777" w:rsidR="007848AC" w:rsidRPr="002C6F4B" w:rsidRDefault="007848AC" w:rsidP="002C6F4B">
      <w:pPr>
        <w:numPr>
          <w:ilvl w:val="0"/>
          <w:numId w:val="9"/>
        </w:numPr>
        <w:spacing w:line="240" w:lineRule="auto"/>
        <w:jc w:val="both"/>
        <w:rPr>
          <w:rFonts w:cstheme="minorHAnsi"/>
          <w:lang w:val="en-US"/>
        </w:rPr>
      </w:pPr>
      <w:r w:rsidRPr="002C6F4B">
        <w:rPr>
          <w:rFonts w:cstheme="minorHAnsi"/>
          <w:lang w:val="en-US"/>
        </w:rPr>
        <w:t>Understand the connection between probability and inductive statistics (research and null hypotheses, testing and interpreting the null hypothesis).</w:t>
      </w:r>
    </w:p>
    <w:p w14:paraId="28F71F7E" w14:textId="77777777" w:rsidR="007848AC" w:rsidRPr="002C6F4B" w:rsidRDefault="007848AC" w:rsidP="002C6F4B">
      <w:pPr>
        <w:numPr>
          <w:ilvl w:val="0"/>
          <w:numId w:val="9"/>
        </w:numPr>
        <w:spacing w:line="240" w:lineRule="auto"/>
        <w:jc w:val="both"/>
        <w:rPr>
          <w:rFonts w:cstheme="minorHAnsi"/>
          <w:lang w:val="en-US"/>
        </w:rPr>
      </w:pPr>
      <w:r w:rsidRPr="002C6F4B">
        <w:rPr>
          <w:rFonts w:cstheme="minorHAnsi"/>
          <w:lang w:val="en-US"/>
        </w:rPr>
        <w:t>Recognize when to use parametric and non-parametric statistical tests, and which statistical test to use for quantitative and qualitative data to examine the relationship between two and more variables (creation of simple and multiple regression equations, comparison of two samples, comparison of three and more samples with one and two factors, post-hoc comparisons).</w:t>
      </w:r>
    </w:p>
    <w:p w14:paraId="2B7FFC84" w14:textId="77777777" w:rsidR="007848AC" w:rsidRPr="002C6F4B" w:rsidRDefault="007848AC" w:rsidP="002C6F4B">
      <w:pPr>
        <w:numPr>
          <w:ilvl w:val="0"/>
          <w:numId w:val="9"/>
        </w:numPr>
        <w:spacing w:line="240" w:lineRule="auto"/>
        <w:jc w:val="both"/>
        <w:rPr>
          <w:rFonts w:cstheme="minorHAnsi"/>
          <w:lang w:val="en-US"/>
        </w:rPr>
      </w:pPr>
      <w:r w:rsidRPr="002C6F4B">
        <w:rPr>
          <w:rFonts w:cstheme="minorHAnsi"/>
          <w:lang w:val="en-US"/>
        </w:rPr>
        <w:t>Practice statistical analyses using software and interpret the results (descriptive statistics, correlation, regression, comparison of two or more samples with parametric and non-parametric tests).</w:t>
      </w:r>
    </w:p>
    <w:p w14:paraId="68072253" w14:textId="77777777" w:rsidR="007848AC" w:rsidRPr="002C6F4B" w:rsidRDefault="007848AC" w:rsidP="002C6F4B">
      <w:pPr>
        <w:numPr>
          <w:ilvl w:val="0"/>
          <w:numId w:val="9"/>
        </w:numPr>
        <w:spacing w:line="240" w:lineRule="auto"/>
        <w:jc w:val="both"/>
        <w:rPr>
          <w:rFonts w:cstheme="minorHAnsi"/>
          <w:lang w:val="en-US"/>
        </w:rPr>
      </w:pPr>
      <w:r w:rsidRPr="002C6F4B">
        <w:rPr>
          <w:rFonts w:cstheme="minorHAnsi"/>
          <w:lang w:val="en-US"/>
        </w:rPr>
        <w:t>Understand fundamental principles and practice the analysis and interpretation of qualitative data.</w:t>
      </w:r>
    </w:p>
    <w:p w14:paraId="74BCCA34" w14:textId="77777777" w:rsidR="007848AC" w:rsidRPr="002C6F4B" w:rsidRDefault="007848AC" w:rsidP="000F1BF9">
      <w:pPr>
        <w:numPr>
          <w:ilvl w:val="0"/>
          <w:numId w:val="9"/>
        </w:numPr>
        <w:spacing w:after="0" w:line="240" w:lineRule="auto"/>
        <w:ind w:left="714" w:hanging="357"/>
        <w:jc w:val="both"/>
        <w:rPr>
          <w:rFonts w:cstheme="minorHAnsi"/>
          <w:lang w:val="en-US"/>
        </w:rPr>
      </w:pPr>
      <w:r w:rsidRPr="002C6F4B">
        <w:rPr>
          <w:rFonts w:cstheme="minorHAnsi"/>
          <w:lang w:val="en-US"/>
        </w:rPr>
        <w:t>Apply the knowledge acquired in the tasks they undertake (e.g., master's/doctoral thesis).</w:t>
      </w:r>
    </w:p>
    <w:p w14:paraId="43CCC98B" w14:textId="77777777" w:rsidR="007848AC" w:rsidRPr="002C6F4B" w:rsidRDefault="007848AC" w:rsidP="000F1BF9">
      <w:pPr>
        <w:spacing w:before="240" w:line="240" w:lineRule="auto"/>
        <w:jc w:val="both"/>
        <w:rPr>
          <w:rFonts w:cstheme="minorHAnsi"/>
          <w:i/>
          <w:lang w:val="en-US"/>
        </w:rPr>
      </w:pPr>
      <w:r w:rsidRPr="002C6F4B">
        <w:rPr>
          <w:rFonts w:cstheme="minorHAnsi"/>
          <w:b/>
          <w:bCs/>
          <w:i/>
          <w:lang w:val="en-US"/>
        </w:rPr>
        <w:t>Course Content</w:t>
      </w:r>
    </w:p>
    <w:p w14:paraId="225CA6F9" w14:textId="77777777" w:rsidR="00535722" w:rsidRDefault="007848AC" w:rsidP="002C6F4B">
      <w:pPr>
        <w:spacing w:line="240" w:lineRule="auto"/>
        <w:jc w:val="both"/>
        <w:rPr>
          <w:rFonts w:cstheme="minorHAnsi"/>
          <w:lang w:val="en-US"/>
        </w:rPr>
      </w:pPr>
      <w:r w:rsidRPr="002C6F4B">
        <w:rPr>
          <w:rFonts w:cstheme="minorHAnsi"/>
          <w:lang w:val="en-US"/>
        </w:rPr>
        <w:t xml:space="preserve">• Introduction to Statistics, Introduction to the research process </w:t>
      </w:r>
    </w:p>
    <w:p w14:paraId="577E7140" w14:textId="77777777" w:rsidR="00535722" w:rsidRDefault="007848AC" w:rsidP="002C6F4B">
      <w:pPr>
        <w:spacing w:line="240" w:lineRule="auto"/>
        <w:jc w:val="both"/>
        <w:rPr>
          <w:rFonts w:cstheme="minorHAnsi"/>
          <w:lang w:val="en-US"/>
        </w:rPr>
      </w:pPr>
      <w:r w:rsidRPr="002C6F4B">
        <w:rPr>
          <w:rFonts w:cstheme="minorHAnsi"/>
          <w:lang w:val="en-US"/>
        </w:rPr>
        <w:t xml:space="preserve">• Basic statistical concepts </w:t>
      </w:r>
    </w:p>
    <w:p w14:paraId="28CB9971" w14:textId="77777777" w:rsidR="00535722" w:rsidRDefault="007848AC" w:rsidP="002C6F4B">
      <w:pPr>
        <w:spacing w:line="240" w:lineRule="auto"/>
        <w:jc w:val="both"/>
        <w:rPr>
          <w:rFonts w:cstheme="minorHAnsi"/>
          <w:lang w:val="en-US"/>
        </w:rPr>
      </w:pPr>
      <w:r w:rsidRPr="002C6F4B">
        <w:rPr>
          <w:rFonts w:cstheme="minorHAnsi"/>
          <w:lang w:val="en-US"/>
        </w:rPr>
        <w:t xml:space="preserve">• Central tendency and dispersion statistical indices, Normal distribution, Introduction to SPSS </w:t>
      </w:r>
    </w:p>
    <w:p w14:paraId="25CA3AD3" w14:textId="77777777" w:rsidR="00535722" w:rsidRDefault="007848AC" w:rsidP="002C6F4B">
      <w:pPr>
        <w:spacing w:line="240" w:lineRule="auto"/>
        <w:jc w:val="both"/>
        <w:rPr>
          <w:rFonts w:cstheme="minorHAnsi"/>
          <w:lang w:val="en-US"/>
        </w:rPr>
      </w:pPr>
      <w:r w:rsidRPr="002C6F4B">
        <w:rPr>
          <w:rFonts w:cstheme="minorHAnsi"/>
          <w:lang w:val="en-US"/>
        </w:rPr>
        <w:t xml:space="preserve">• Hypothesis testing, Types of errors, Statistical power, Significance level, Critical value, Standard normal distribution, SPSS basic functions </w:t>
      </w:r>
    </w:p>
    <w:p w14:paraId="5A3F8206" w14:textId="77777777" w:rsidR="004322BB" w:rsidRPr="002536A0" w:rsidRDefault="007848AC" w:rsidP="002C6F4B">
      <w:pPr>
        <w:spacing w:line="240" w:lineRule="auto"/>
        <w:jc w:val="both"/>
        <w:rPr>
          <w:rFonts w:cstheme="minorHAnsi"/>
          <w:lang w:val="en-US"/>
        </w:rPr>
      </w:pPr>
      <w:r w:rsidRPr="002C6F4B">
        <w:rPr>
          <w:rFonts w:cstheme="minorHAnsi"/>
          <w:lang w:val="en-US"/>
        </w:rPr>
        <w:t xml:space="preserve">• Parametric tests / Comparison of 2 groups: Independent samples </w:t>
      </w:r>
    </w:p>
    <w:p w14:paraId="516C040F" w14:textId="77777777" w:rsidR="004322BB" w:rsidRPr="002536A0" w:rsidRDefault="007848AC" w:rsidP="002C6F4B">
      <w:pPr>
        <w:spacing w:line="240" w:lineRule="auto"/>
        <w:jc w:val="both"/>
        <w:rPr>
          <w:rFonts w:cstheme="minorHAnsi"/>
          <w:lang w:val="en-US"/>
        </w:rPr>
      </w:pPr>
      <w:r w:rsidRPr="002C6F4B">
        <w:rPr>
          <w:rFonts w:cstheme="minorHAnsi"/>
          <w:lang w:val="en-US"/>
        </w:rPr>
        <w:t>• Parametric tests / Comparison of 2 groups: Dependent samples</w:t>
      </w:r>
    </w:p>
    <w:p w14:paraId="37E49229" w14:textId="77777777" w:rsidR="007848AC" w:rsidRPr="002C6F4B" w:rsidRDefault="007848AC" w:rsidP="002C6F4B">
      <w:pPr>
        <w:spacing w:line="240" w:lineRule="auto"/>
        <w:jc w:val="both"/>
        <w:rPr>
          <w:rFonts w:cstheme="minorHAnsi"/>
          <w:lang w:val="en-US"/>
        </w:rPr>
      </w:pPr>
      <w:r w:rsidRPr="002C6F4B">
        <w:rPr>
          <w:rFonts w:cstheme="minorHAnsi"/>
          <w:lang w:val="en-US"/>
        </w:rPr>
        <w:lastRenderedPageBreak/>
        <w:t xml:space="preserve"> • Parametric tests / Comparison of &gt;2 groups: One-Way Analysis of Variance (ANOVA)</w:t>
      </w:r>
    </w:p>
    <w:p w14:paraId="56C7F926" w14:textId="77777777" w:rsidR="00535722" w:rsidRDefault="001874CC" w:rsidP="002C6F4B">
      <w:pPr>
        <w:spacing w:line="240" w:lineRule="auto"/>
        <w:jc w:val="both"/>
        <w:rPr>
          <w:rFonts w:cstheme="minorHAnsi"/>
          <w:lang w:val="en-US"/>
        </w:rPr>
      </w:pPr>
      <w:r w:rsidRPr="002C6F4B">
        <w:rPr>
          <w:rFonts w:cstheme="minorHAnsi"/>
          <w:lang w:val="en-US"/>
        </w:rPr>
        <w:t>• Analysis of Variance for Dependent Samples (One-WAY ANOVA)</w:t>
      </w:r>
    </w:p>
    <w:p w14:paraId="50AE00DE" w14:textId="77777777" w:rsidR="00535722" w:rsidRDefault="001874CC" w:rsidP="002C6F4B">
      <w:pPr>
        <w:spacing w:line="240" w:lineRule="auto"/>
        <w:jc w:val="both"/>
        <w:rPr>
          <w:rFonts w:cstheme="minorHAnsi"/>
          <w:lang w:val="en-US"/>
        </w:rPr>
      </w:pPr>
      <w:r w:rsidRPr="002C6F4B">
        <w:rPr>
          <w:rFonts w:cstheme="minorHAnsi"/>
          <w:lang w:val="en-US"/>
        </w:rPr>
        <w:t xml:space="preserve"> • Two-Way Analysis of Variance (TWO-WAY ANOVA) </w:t>
      </w:r>
    </w:p>
    <w:p w14:paraId="3E642B3A" w14:textId="77777777" w:rsidR="00535722" w:rsidRDefault="001874CC" w:rsidP="002C6F4B">
      <w:pPr>
        <w:spacing w:line="240" w:lineRule="auto"/>
        <w:jc w:val="both"/>
        <w:rPr>
          <w:rFonts w:cstheme="minorHAnsi"/>
          <w:lang w:val="en-US"/>
        </w:rPr>
      </w:pPr>
      <w:r w:rsidRPr="002C6F4B">
        <w:rPr>
          <w:rFonts w:cstheme="minorHAnsi"/>
          <w:lang w:val="en-US"/>
        </w:rPr>
        <w:t xml:space="preserve">• Non-parametric tests / Comparison of 2 groups: Dependent and Independent samples </w:t>
      </w:r>
    </w:p>
    <w:p w14:paraId="23DB1D19" w14:textId="77777777" w:rsidR="00535722" w:rsidRDefault="001874CC" w:rsidP="002C6F4B">
      <w:pPr>
        <w:spacing w:line="240" w:lineRule="auto"/>
        <w:jc w:val="both"/>
        <w:rPr>
          <w:rFonts w:cstheme="minorHAnsi"/>
          <w:lang w:val="en-US"/>
        </w:rPr>
      </w:pPr>
      <w:r w:rsidRPr="002C6F4B">
        <w:rPr>
          <w:rFonts w:cstheme="minorHAnsi"/>
          <w:lang w:val="en-US"/>
        </w:rPr>
        <w:t xml:space="preserve">• Correlation </w:t>
      </w:r>
    </w:p>
    <w:p w14:paraId="27F8176F" w14:textId="77777777" w:rsidR="00535722" w:rsidRDefault="001874CC" w:rsidP="002C6F4B">
      <w:pPr>
        <w:spacing w:line="240" w:lineRule="auto"/>
        <w:jc w:val="both"/>
        <w:rPr>
          <w:rFonts w:cstheme="minorHAnsi"/>
          <w:lang w:val="en-US"/>
        </w:rPr>
      </w:pPr>
      <w:r w:rsidRPr="002C6F4B">
        <w:rPr>
          <w:rFonts w:cstheme="minorHAnsi"/>
          <w:lang w:val="en-US"/>
        </w:rPr>
        <w:t xml:space="preserve">• Regression </w:t>
      </w:r>
    </w:p>
    <w:p w14:paraId="73A7BE82" w14:textId="77777777" w:rsidR="001874CC" w:rsidRPr="002C6F4B" w:rsidRDefault="001874CC" w:rsidP="002C6F4B">
      <w:pPr>
        <w:spacing w:line="240" w:lineRule="auto"/>
        <w:jc w:val="both"/>
        <w:rPr>
          <w:rFonts w:cstheme="minorHAnsi"/>
          <w:lang w:val="en-US"/>
        </w:rPr>
      </w:pPr>
      <w:r w:rsidRPr="002C6F4B">
        <w:rPr>
          <w:rFonts w:cstheme="minorHAnsi"/>
          <w:lang w:val="en-US"/>
        </w:rPr>
        <w:t>• Social Research</w:t>
      </w:r>
    </w:p>
    <w:p w14:paraId="0544827B" w14:textId="77777777" w:rsidR="001874CC" w:rsidRPr="002C6F4B" w:rsidRDefault="001874CC" w:rsidP="002C6F4B">
      <w:pPr>
        <w:spacing w:line="240" w:lineRule="auto"/>
        <w:jc w:val="both"/>
        <w:rPr>
          <w:rFonts w:cstheme="minorHAnsi"/>
          <w:lang w:val="en-US"/>
        </w:rPr>
      </w:pPr>
      <w:r w:rsidRPr="002C6F4B">
        <w:rPr>
          <w:rFonts w:cstheme="minorHAnsi"/>
          <w:b/>
          <w:bCs/>
          <w:lang w:val="en-US"/>
        </w:rPr>
        <w:t>Course Assessment</w:t>
      </w:r>
    </w:p>
    <w:p w14:paraId="304E68E6" w14:textId="77777777" w:rsidR="001874CC" w:rsidRPr="002C6F4B" w:rsidRDefault="001874CC" w:rsidP="002C6F4B">
      <w:pPr>
        <w:spacing w:line="240" w:lineRule="auto"/>
        <w:jc w:val="both"/>
        <w:rPr>
          <w:rFonts w:cstheme="minorHAnsi"/>
          <w:lang w:val="en-US"/>
        </w:rPr>
      </w:pPr>
      <w:r w:rsidRPr="002C6F4B">
        <w:rPr>
          <w:rFonts w:cstheme="minorHAnsi"/>
          <w:lang w:val="en-US"/>
        </w:rPr>
        <w:t>Written exams at the end of the semester.</w:t>
      </w:r>
    </w:p>
    <w:p w14:paraId="4B1B0C95" w14:textId="77777777" w:rsidR="00535722" w:rsidRDefault="001874CC" w:rsidP="002C6F4B">
      <w:pPr>
        <w:spacing w:line="240" w:lineRule="auto"/>
        <w:jc w:val="both"/>
        <w:rPr>
          <w:rFonts w:cstheme="minorHAnsi"/>
          <w:lang w:val="en-US"/>
        </w:rPr>
      </w:pPr>
      <w:r w:rsidRPr="00535722">
        <w:rPr>
          <w:rFonts w:cstheme="minorHAnsi"/>
          <w:bCs/>
          <w:lang w:val="en-US"/>
        </w:rPr>
        <w:t>Methods of Student Evaluation</w:t>
      </w:r>
      <w:r w:rsidRPr="002C6F4B">
        <w:rPr>
          <w:rFonts w:cstheme="minorHAnsi"/>
          <w:b/>
          <w:bCs/>
          <w:lang w:val="en-US"/>
        </w:rPr>
        <w:t>:</w:t>
      </w:r>
      <w:r w:rsidRPr="002C6F4B">
        <w:rPr>
          <w:rFonts w:cstheme="minorHAnsi"/>
          <w:lang w:val="en-US"/>
        </w:rPr>
        <w:t xml:space="preserve"> </w:t>
      </w:r>
    </w:p>
    <w:p w14:paraId="67BE7F7A" w14:textId="77777777" w:rsidR="00535722" w:rsidRDefault="001874CC" w:rsidP="002C6F4B">
      <w:pPr>
        <w:spacing w:line="240" w:lineRule="auto"/>
        <w:jc w:val="both"/>
        <w:rPr>
          <w:rFonts w:cstheme="minorHAnsi"/>
          <w:lang w:val="en-US"/>
        </w:rPr>
      </w:pPr>
      <w:r w:rsidRPr="002C6F4B">
        <w:rPr>
          <w:rFonts w:cstheme="minorHAnsi"/>
          <w:lang w:val="en-US"/>
        </w:rPr>
        <w:t>• Written Exam with Multiple-Choice Questions (Summative)</w:t>
      </w:r>
    </w:p>
    <w:p w14:paraId="122D52E0" w14:textId="77777777" w:rsidR="001874CC" w:rsidRPr="002C6F4B" w:rsidRDefault="001874CC" w:rsidP="002C6F4B">
      <w:pPr>
        <w:spacing w:line="240" w:lineRule="auto"/>
        <w:jc w:val="both"/>
        <w:rPr>
          <w:rFonts w:cstheme="minorHAnsi"/>
          <w:lang w:val="en-US"/>
        </w:rPr>
      </w:pPr>
      <w:r w:rsidRPr="002C6F4B">
        <w:rPr>
          <w:rFonts w:cstheme="minorHAnsi"/>
          <w:lang w:val="en-US"/>
        </w:rPr>
        <w:t xml:space="preserve"> • Written Exam with Short Answer Questions (Summative)</w:t>
      </w:r>
    </w:p>
    <w:p w14:paraId="6FD10FE6" w14:textId="77777777" w:rsidR="00102ABA" w:rsidRDefault="00102ABA" w:rsidP="00102ABA">
      <w:pPr>
        <w:rPr>
          <w:lang w:val="en-US"/>
        </w:rPr>
      </w:pPr>
    </w:p>
    <w:p w14:paraId="425BD10F" w14:textId="77777777" w:rsidR="000B00E9" w:rsidRPr="00077150" w:rsidRDefault="000B00E9" w:rsidP="00B13538">
      <w:pPr>
        <w:pStyle w:val="2"/>
        <w:rPr>
          <w:rFonts w:asciiTheme="minorHAnsi" w:hAnsiTheme="minorHAnsi" w:cstheme="minorHAnsi"/>
          <w:b w:val="0"/>
          <w:color w:val="1F497D" w:themeColor="text2"/>
          <w:sz w:val="28"/>
          <w:szCs w:val="28"/>
          <w:lang w:val="en-US"/>
        </w:rPr>
      </w:pPr>
      <w:bookmarkStart w:id="19" w:name="_Toc152104490"/>
      <w:r w:rsidRPr="00077150">
        <w:rPr>
          <w:rFonts w:asciiTheme="minorHAnsi" w:hAnsiTheme="minorHAnsi" w:cstheme="minorHAnsi"/>
          <w:b w:val="0"/>
          <w:color w:val="1F497D" w:themeColor="text2"/>
          <w:sz w:val="28"/>
          <w:szCs w:val="28"/>
          <w:lang w:val="en-US"/>
        </w:rPr>
        <w:t>11.2. Second Semester</w:t>
      </w:r>
      <w:bookmarkEnd w:id="19"/>
    </w:p>
    <w:p w14:paraId="576FF282" w14:textId="77777777" w:rsidR="000B00E9" w:rsidRPr="00077150" w:rsidRDefault="000B00E9" w:rsidP="00B13538">
      <w:pPr>
        <w:pStyle w:val="3"/>
        <w:rPr>
          <w:rFonts w:asciiTheme="minorHAnsi" w:hAnsiTheme="minorHAnsi" w:cstheme="minorHAnsi"/>
          <w:b w:val="0"/>
          <w:i/>
          <w:color w:val="auto"/>
          <w:sz w:val="26"/>
          <w:szCs w:val="26"/>
          <w:lang w:val="en-US"/>
        </w:rPr>
      </w:pPr>
      <w:bookmarkStart w:id="20" w:name="_Toc152104491"/>
      <w:r w:rsidRPr="00077150">
        <w:rPr>
          <w:rFonts w:asciiTheme="minorHAnsi" w:hAnsiTheme="minorHAnsi" w:cstheme="minorHAnsi"/>
          <w:b w:val="0"/>
          <w:i/>
          <w:color w:val="auto"/>
          <w:sz w:val="26"/>
          <w:szCs w:val="26"/>
          <w:lang w:val="en-US"/>
        </w:rPr>
        <w:t>11.2.1. Research Methods</w:t>
      </w:r>
      <w:bookmarkEnd w:id="20"/>
    </w:p>
    <w:p w14:paraId="7CB738B1" w14:textId="77777777" w:rsidR="000B00E9" w:rsidRPr="002C6F4B" w:rsidRDefault="000B00E9" w:rsidP="000B00E9">
      <w:pPr>
        <w:spacing w:line="240" w:lineRule="auto"/>
        <w:jc w:val="both"/>
        <w:rPr>
          <w:rFonts w:cstheme="minorHAnsi"/>
          <w:lang w:val="en-US"/>
        </w:rPr>
      </w:pPr>
      <w:r w:rsidRPr="002C6F4B">
        <w:rPr>
          <w:rFonts w:cstheme="minorHAnsi"/>
          <w:lang w:val="en-US"/>
        </w:rPr>
        <w:t>The purpose of the course is for students to understand the fundamental principles of research methodology, distinguish the stages of the research process, and learn how to design and implement a quantitative or qualitative research study. Additionally, the course aims for students to become familiar with experimental designs, critically evaluate a published article, write a scientific text, and recognize important ethical issues in research.</w:t>
      </w:r>
    </w:p>
    <w:p w14:paraId="1C06EBD8" w14:textId="77777777" w:rsidR="000B00E9" w:rsidRPr="002C6F4B" w:rsidRDefault="000B00E9" w:rsidP="000B00E9">
      <w:pPr>
        <w:spacing w:line="240" w:lineRule="auto"/>
        <w:jc w:val="both"/>
        <w:rPr>
          <w:rFonts w:cstheme="minorHAnsi"/>
          <w:i/>
          <w:lang w:val="en-US"/>
        </w:rPr>
      </w:pPr>
      <w:r w:rsidRPr="002C6F4B">
        <w:rPr>
          <w:rFonts w:cstheme="minorHAnsi"/>
          <w:b/>
          <w:bCs/>
          <w:i/>
          <w:lang w:val="en-US"/>
        </w:rPr>
        <w:t>Learning Outcomes</w:t>
      </w:r>
    </w:p>
    <w:p w14:paraId="50927597" w14:textId="77777777" w:rsidR="000B00E9" w:rsidRPr="002C6F4B" w:rsidRDefault="000B00E9" w:rsidP="000B00E9">
      <w:pPr>
        <w:spacing w:line="240" w:lineRule="auto"/>
        <w:jc w:val="both"/>
        <w:rPr>
          <w:rFonts w:cstheme="minorHAnsi"/>
          <w:lang w:val="en-US"/>
        </w:rPr>
      </w:pPr>
      <w:r w:rsidRPr="002C6F4B">
        <w:rPr>
          <w:rFonts w:cstheme="minorHAnsi"/>
          <w:lang w:val="en-US"/>
        </w:rPr>
        <w:t>Upon successful completion of the course, students will be able to:</w:t>
      </w:r>
    </w:p>
    <w:p w14:paraId="1DB5FD92" w14:textId="77777777" w:rsidR="000B00E9" w:rsidRPr="002C6F4B" w:rsidRDefault="000B00E9" w:rsidP="000B00E9">
      <w:pPr>
        <w:numPr>
          <w:ilvl w:val="0"/>
          <w:numId w:val="10"/>
        </w:numPr>
        <w:spacing w:line="240" w:lineRule="auto"/>
        <w:jc w:val="both"/>
        <w:rPr>
          <w:rFonts w:cstheme="minorHAnsi"/>
          <w:lang w:val="en-US"/>
        </w:rPr>
      </w:pPr>
      <w:r w:rsidRPr="002C6F4B">
        <w:rPr>
          <w:rFonts w:cstheme="minorHAnsi"/>
          <w:lang w:val="en-US"/>
        </w:rPr>
        <w:t>Understand the fundamental principles of research methodology.</w:t>
      </w:r>
    </w:p>
    <w:p w14:paraId="69CD8A1A" w14:textId="77777777" w:rsidR="000B00E9" w:rsidRPr="002C6F4B" w:rsidRDefault="000B00E9" w:rsidP="000B00E9">
      <w:pPr>
        <w:numPr>
          <w:ilvl w:val="0"/>
          <w:numId w:val="10"/>
        </w:numPr>
        <w:spacing w:line="240" w:lineRule="auto"/>
        <w:jc w:val="both"/>
        <w:rPr>
          <w:rFonts w:cstheme="minorHAnsi"/>
          <w:lang w:val="en-US"/>
        </w:rPr>
      </w:pPr>
      <w:r w:rsidRPr="002C6F4B">
        <w:rPr>
          <w:rFonts w:cstheme="minorHAnsi"/>
          <w:lang w:val="en-US"/>
        </w:rPr>
        <w:t>Know how to design a research study.</w:t>
      </w:r>
    </w:p>
    <w:p w14:paraId="0D37ECE7" w14:textId="77777777" w:rsidR="000B00E9" w:rsidRPr="002C6F4B" w:rsidRDefault="000B00E9" w:rsidP="000B00E9">
      <w:pPr>
        <w:numPr>
          <w:ilvl w:val="0"/>
          <w:numId w:val="10"/>
        </w:numPr>
        <w:spacing w:line="240" w:lineRule="auto"/>
        <w:jc w:val="both"/>
        <w:rPr>
          <w:rFonts w:cstheme="minorHAnsi"/>
        </w:rPr>
      </w:pPr>
      <w:proofErr w:type="spellStart"/>
      <w:r w:rsidRPr="002C6F4B">
        <w:rPr>
          <w:rFonts w:cstheme="minorHAnsi"/>
        </w:rPr>
        <w:t>Write</w:t>
      </w:r>
      <w:proofErr w:type="spellEnd"/>
      <w:r w:rsidRPr="002C6F4B">
        <w:rPr>
          <w:rFonts w:cstheme="minorHAnsi"/>
        </w:rPr>
        <w:t xml:space="preserve"> a </w:t>
      </w:r>
      <w:proofErr w:type="spellStart"/>
      <w:r w:rsidRPr="002C6F4B">
        <w:rPr>
          <w:rFonts w:cstheme="minorHAnsi"/>
        </w:rPr>
        <w:t>scientific</w:t>
      </w:r>
      <w:proofErr w:type="spellEnd"/>
      <w:r w:rsidRPr="002C6F4B">
        <w:rPr>
          <w:rFonts w:cstheme="minorHAnsi"/>
        </w:rPr>
        <w:t xml:space="preserve"> </w:t>
      </w:r>
      <w:proofErr w:type="spellStart"/>
      <w:r w:rsidRPr="002C6F4B">
        <w:rPr>
          <w:rFonts w:cstheme="minorHAnsi"/>
        </w:rPr>
        <w:t>article</w:t>
      </w:r>
      <w:proofErr w:type="spellEnd"/>
      <w:r w:rsidRPr="002C6F4B">
        <w:rPr>
          <w:rFonts w:cstheme="minorHAnsi"/>
        </w:rPr>
        <w:t>.</w:t>
      </w:r>
    </w:p>
    <w:p w14:paraId="35880B26" w14:textId="77777777" w:rsidR="000B00E9" w:rsidRPr="002C6F4B" w:rsidRDefault="000B00E9" w:rsidP="000B00E9">
      <w:pPr>
        <w:numPr>
          <w:ilvl w:val="0"/>
          <w:numId w:val="10"/>
        </w:numPr>
        <w:spacing w:line="240" w:lineRule="auto"/>
        <w:jc w:val="both"/>
        <w:rPr>
          <w:rFonts w:cstheme="minorHAnsi"/>
          <w:lang w:val="en-US"/>
        </w:rPr>
      </w:pPr>
      <w:r w:rsidRPr="002C6F4B">
        <w:rPr>
          <w:rFonts w:cstheme="minorHAnsi"/>
          <w:lang w:val="en-US"/>
        </w:rPr>
        <w:t>Critically review a scientific article.</w:t>
      </w:r>
    </w:p>
    <w:p w14:paraId="3F20713E" w14:textId="77777777" w:rsidR="000B00E9" w:rsidRPr="002C6F4B" w:rsidRDefault="000B00E9" w:rsidP="000B00E9">
      <w:pPr>
        <w:numPr>
          <w:ilvl w:val="0"/>
          <w:numId w:val="10"/>
        </w:numPr>
        <w:spacing w:line="240" w:lineRule="auto"/>
        <w:jc w:val="both"/>
        <w:rPr>
          <w:rFonts w:cstheme="minorHAnsi"/>
          <w:lang w:val="en-US"/>
        </w:rPr>
      </w:pPr>
      <w:r w:rsidRPr="002C6F4B">
        <w:rPr>
          <w:rFonts w:cstheme="minorHAnsi"/>
          <w:lang w:val="en-US"/>
        </w:rPr>
        <w:t>Recognize basic ethical issues in research.</w:t>
      </w:r>
    </w:p>
    <w:p w14:paraId="5AA53974" w14:textId="77777777" w:rsidR="000B00E9" w:rsidRPr="002C6F4B" w:rsidRDefault="000B00E9" w:rsidP="000B00E9">
      <w:pPr>
        <w:spacing w:line="240" w:lineRule="auto"/>
        <w:jc w:val="both"/>
        <w:rPr>
          <w:rFonts w:cstheme="minorHAnsi"/>
          <w:i/>
          <w:lang w:val="en-US"/>
        </w:rPr>
      </w:pPr>
      <w:r w:rsidRPr="002C6F4B">
        <w:rPr>
          <w:rFonts w:cstheme="minorHAnsi"/>
          <w:b/>
          <w:bCs/>
          <w:i/>
          <w:lang w:val="en-US"/>
        </w:rPr>
        <w:t>Course Content</w:t>
      </w:r>
    </w:p>
    <w:p w14:paraId="0F9A007E" w14:textId="77777777" w:rsidR="000B00E9" w:rsidRPr="008D7255" w:rsidRDefault="000B00E9" w:rsidP="000B00E9">
      <w:pPr>
        <w:spacing w:line="240" w:lineRule="auto"/>
        <w:jc w:val="both"/>
        <w:rPr>
          <w:rFonts w:cstheme="minorHAnsi"/>
          <w:lang w:val="en-US"/>
        </w:rPr>
      </w:pPr>
      <w:r w:rsidRPr="002C6F4B">
        <w:rPr>
          <w:rFonts w:cstheme="minorHAnsi"/>
          <w:lang w:val="en-US"/>
        </w:rPr>
        <w:t xml:space="preserve">• Introduction to research methods </w:t>
      </w:r>
    </w:p>
    <w:p w14:paraId="2211A416" w14:textId="77777777" w:rsidR="000B00E9" w:rsidRPr="008D7255" w:rsidRDefault="000B00E9" w:rsidP="000B00E9">
      <w:pPr>
        <w:spacing w:line="240" w:lineRule="auto"/>
        <w:jc w:val="both"/>
        <w:rPr>
          <w:rFonts w:cstheme="minorHAnsi"/>
          <w:lang w:val="en-US"/>
        </w:rPr>
      </w:pPr>
      <w:r w:rsidRPr="002C6F4B">
        <w:rPr>
          <w:rFonts w:cstheme="minorHAnsi"/>
          <w:lang w:val="en-US"/>
        </w:rPr>
        <w:t xml:space="preserve">• Stages of the research process </w:t>
      </w:r>
    </w:p>
    <w:p w14:paraId="19D0B051" w14:textId="77777777" w:rsidR="000B00E9" w:rsidRPr="008D7255" w:rsidRDefault="000B00E9" w:rsidP="000B00E9">
      <w:pPr>
        <w:spacing w:line="240" w:lineRule="auto"/>
        <w:jc w:val="both"/>
        <w:rPr>
          <w:rFonts w:cstheme="minorHAnsi"/>
          <w:lang w:val="en-US"/>
        </w:rPr>
      </w:pPr>
      <w:r w:rsidRPr="002C6F4B">
        <w:rPr>
          <w:rFonts w:cstheme="minorHAnsi"/>
          <w:lang w:val="en-US"/>
        </w:rPr>
        <w:t xml:space="preserve">• Sampling techniques </w:t>
      </w:r>
    </w:p>
    <w:p w14:paraId="7608E279" w14:textId="77777777" w:rsidR="000B00E9" w:rsidRPr="008D7255" w:rsidRDefault="000B00E9" w:rsidP="000B00E9">
      <w:pPr>
        <w:spacing w:line="240" w:lineRule="auto"/>
        <w:jc w:val="both"/>
        <w:rPr>
          <w:rFonts w:cstheme="minorHAnsi"/>
          <w:lang w:val="en-US"/>
        </w:rPr>
      </w:pPr>
      <w:r w:rsidRPr="002C6F4B">
        <w:rPr>
          <w:rFonts w:cstheme="minorHAnsi"/>
          <w:lang w:val="en-US"/>
        </w:rPr>
        <w:lastRenderedPageBreak/>
        <w:t xml:space="preserve">• Validity and reliability </w:t>
      </w:r>
    </w:p>
    <w:p w14:paraId="4DE52DFF" w14:textId="77777777" w:rsidR="000B00E9" w:rsidRPr="008D7255" w:rsidRDefault="000B00E9" w:rsidP="000B00E9">
      <w:pPr>
        <w:spacing w:line="240" w:lineRule="auto"/>
        <w:jc w:val="both"/>
        <w:rPr>
          <w:rFonts w:cstheme="minorHAnsi"/>
          <w:lang w:val="en-US"/>
        </w:rPr>
      </w:pPr>
      <w:r w:rsidRPr="002C6F4B">
        <w:rPr>
          <w:rFonts w:cstheme="minorHAnsi"/>
          <w:lang w:val="en-US"/>
        </w:rPr>
        <w:t xml:space="preserve">• Searching databases </w:t>
      </w:r>
    </w:p>
    <w:p w14:paraId="6C227B28" w14:textId="77777777" w:rsidR="000B00E9" w:rsidRPr="008D7255" w:rsidRDefault="000B00E9" w:rsidP="000B00E9">
      <w:pPr>
        <w:spacing w:line="240" w:lineRule="auto"/>
        <w:jc w:val="both"/>
        <w:rPr>
          <w:rFonts w:cstheme="minorHAnsi"/>
          <w:lang w:val="en-US"/>
        </w:rPr>
      </w:pPr>
      <w:r w:rsidRPr="002C6F4B">
        <w:rPr>
          <w:rFonts w:cstheme="minorHAnsi"/>
          <w:lang w:val="en-US"/>
        </w:rPr>
        <w:t xml:space="preserve">• Types of studies </w:t>
      </w:r>
    </w:p>
    <w:p w14:paraId="01DBA07A" w14:textId="77777777" w:rsidR="000B00E9" w:rsidRPr="008D7255" w:rsidRDefault="000B00E9" w:rsidP="000B00E9">
      <w:pPr>
        <w:spacing w:line="240" w:lineRule="auto"/>
        <w:jc w:val="both"/>
        <w:rPr>
          <w:rFonts w:cstheme="minorHAnsi"/>
          <w:lang w:val="en-US"/>
        </w:rPr>
      </w:pPr>
      <w:r w:rsidRPr="002C6F4B">
        <w:rPr>
          <w:rFonts w:cstheme="minorHAnsi"/>
          <w:lang w:val="en-US"/>
        </w:rPr>
        <w:t>• Systematic review and meta-analysis</w:t>
      </w:r>
    </w:p>
    <w:p w14:paraId="61A80E02" w14:textId="77777777" w:rsidR="000B00E9" w:rsidRPr="008D7255" w:rsidRDefault="000B00E9" w:rsidP="000B00E9">
      <w:pPr>
        <w:spacing w:line="240" w:lineRule="auto"/>
        <w:jc w:val="both"/>
        <w:rPr>
          <w:rFonts w:cstheme="minorHAnsi"/>
          <w:lang w:val="en-US"/>
        </w:rPr>
      </w:pPr>
      <w:r w:rsidRPr="002C6F4B">
        <w:rPr>
          <w:rFonts w:cstheme="minorHAnsi"/>
          <w:lang w:val="en-US"/>
        </w:rPr>
        <w:t xml:space="preserve"> • Qualitative research </w:t>
      </w:r>
    </w:p>
    <w:p w14:paraId="072E4A95" w14:textId="77777777" w:rsidR="000B00E9" w:rsidRPr="008D7255" w:rsidRDefault="000B00E9" w:rsidP="000B00E9">
      <w:pPr>
        <w:spacing w:line="240" w:lineRule="auto"/>
        <w:jc w:val="both"/>
        <w:rPr>
          <w:rFonts w:cstheme="minorHAnsi"/>
          <w:lang w:val="en-US"/>
        </w:rPr>
      </w:pPr>
      <w:r w:rsidRPr="002C6F4B">
        <w:rPr>
          <w:rFonts w:cstheme="minorHAnsi"/>
          <w:lang w:val="en-US"/>
        </w:rPr>
        <w:t xml:space="preserve">• Non-experimental studies </w:t>
      </w:r>
    </w:p>
    <w:p w14:paraId="15EFF72B" w14:textId="77777777" w:rsidR="000B00E9" w:rsidRPr="008D7255" w:rsidRDefault="000B00E9" w:rsidP="000B00E9">
      <w:pPr>
        <w:spacing w:line="240" w:lineRule="auto"/>
        <w:jc w:val="both"/>
        <w:rPr>
          <w:rFonts w:cstheme="minorHAnsi"/>
          <w:lang w:val="en-US"/>
        </w:rPr>
      </w:pPr>
      <w:r w:rsidRPr="002C6F4B">
        <w:rPr>
          <w:rFonts w:cstheme="minorHAnsi"/>
          <w:lang w:val="en-US"/>
        </w:rPr>
        <w:t xml:space="preserve">• Ethical issues in research </w:t>
      </w:r>
    </w:p>
    <w:p w14:paraId="31E9F993" w14:textId="77777777" w:rsidR="000B00E9" w:rsidRPr="008D7255" w:rsidRDefault="000B00E9" w:rsidP="000B00E9">
      <w:pPr>
        <w:spacing w:line="240" w:lineRule="auto"/>
        <w:jc w:val="both"/>
        <w:rPr>
          <w:rFonts w:cstheme="minorHAnsi"/>
          <w:lang w:val="en-US"/>
        </w:rPr>
      </w:pPr>
      <w:r w:rsidRPr="002C6F4B">
        <w:rPr>
          <w:rFonts w:cstheme="minorHAnsi"/>
          <w:lang w:val="en-US"/>
        </w:rPr>
        <w:t>• Writing a scientific article/thesis</w:t>
      </w:r>
    </w:p>
    <w:p w14:paraId="781844C8" w14:textId="77777777" w:rsidR="000B00E9" w:rsidRPr="001B16A8" w:rsidRDefault="000B00E9" w:rsidP="000B00E9">
      <w:pPr>
        <w:spacing w:line="240" w:lineRule="auto"/>
        <w:jc w:val="both"/>
        <w:rPr>
          <w:rFonts w:cstheme="minorHAnsi"/>
          <w:lang w:val="en-US"/>
        </w:rPr>
      </w:pPr>
      <w:r w:rsidRPr="002C6F4B">
        <w:rPr>
          <w:rFonts w:cstheme="minorHAnsi"/>
          <w:lang w:val="en-US"/>
        </w:rPr>
        <w:t xml:space="preserve"> • Evaluation of a scientific article</w:t>
      </w:r>
    </w:p>
    <w:p w14:paraId="56139854" w14:textId="77777777" w:rsidR="000B00E9" w:rsidRPr="002C6F4B" w:rsidRDefault="000B00E9" w:rsidP="000B00E9">
      <w:pPr>
        <w:spacing w:line="240" w:lineRule="auto"/>
        <w:jc w:val="both"/>
        <w:rPr>
          <w:rFonts w:cstheme="minorHAnsi"/>
          <w:lang w:val="en-US"/>
        </w:rPr>
      </w:pPr>
      <w:r w:rsidRPr="002C6F4B">
        <w:rPr>
          <w:rFonts w:cstheme="minorHAnsi"/>
          <w:lang w:val="en-US"/>
        </w:rPr>
        <w:t xml:space="preserve"> • Interpretive issues in scientific research</w:t>
      </w:r>
    </w:p>
    <w:p w14:paraId="48C7A91B" w14:textId="77777777" w:rsidR="000B00E9" w:rsidRPr="002C6F4B" w:rsidRDefault="000B00E9" w:rsidP="000B00E9">
      <w:pPr>
        <w:spacing w:line="240" w:lineRule="auto"/>
        <w:jc w:val="both"/>
        <w:rPr>
          <w:rFonts w:cstheme="minorHAnsi"/>
          <w:i/>
          <w:lang w:val="en-US"/>
        </w:rPr>
      </w:pPr>
      <w:r w:rsidRPr="002C6F4B">
        <w:rPr>
          <w:rFonts w:cstheme="minorHAnsi"/>
          <w:b/>
          <w:bCs/>
          <w:i/>
          <w:lang w:val="en-US"/>
        </w:rPr>
        <w:t>Course Assessment</w:t>
      </w:r>
    </w:p>
    <w:p w14:paraId="2EAF3B70" w14:textId="77777777" w:rsidR="000B00E9" w:rsidRPr="002C6F4B" w:rsidRDefault="000B00E9" w:rsidP="000B00E9">
      <w:pPr>
        <w:spacing w:line="240" w:lineRule="auto"/>
        <w:jc w:val="both"/>
        <w:rPr>
          <w:rFonts w:cstheme="minorHAnsi"/>
          <w:lang w:val="en-US"/>
        </w:rPr>
      </w:pPr>
      <w:r w:rsidRPr="002C6F4B">
        <w:rPr>
          <w:rFonts w:cstheme="minorHAnsi"/>
          <w:lang w:val="en-US"/>
        </w:rPr>
        <w:t>Written exams.</w:t>
      </w:r>
    </w:p>
    <w:p w14:paraId="13880E3C" w14:textId="77777777" w:rsidR="000B00E9" w:rsidRPr="008D7255" w:rsidRDefault="000B00E9" w:rsidP="000B00E9">
      <w:pPr>
        <w:spacing w:line="240" w:lineRule="auto"/>
        <w:jc w:val="both"/>
        <w:rPr>
          <w:rFonts w:cstheme="minorHAnsi"/>
          <w:lang w:val="en-US"/>
        </w:rPr>
      </w:pPr>
      <w:r w:rsidRPr="001B16A8">
        <w:rPr>
          <w:rFonts w:cstheme="minorHAnsi"/>
          <w:bCs/>
          <w:lang w:val="en-US"/>
        </w:rPr>
        <w:t>Methods of Student Evaluation:</w:t>
      </w:r>
      <w:r w:rsidRPr="002C6F4B">
        <w:rPr>
          <w:rFonts w:cstheme="minorHAnsi"/>
          <w:lang w:val="en-US"/>
        </w:rPr>
        <w:t xml:space="preserve"> </w:t>
      </w:r>
    </w:p>
    <w:p w14:paraId="6596BF67" w14:textId="77777777" w:rsidR="000B00E9" w:rsidRPr="008D7255" w:rsidRDefault="000B00E9" w:rsidP="000B00E9">
      <w:pPr>
        <w:spacing w:line="240" w:lineRule="auto"/>
        <w:jc w:val="both"/>
        <w:rPr>
          <w:rFonts w:cstheme="minorHAnsi"/>
          <w:lang w:val="en-US"/>
        </w:rPr>
      </w:pPr>
      <w:r w:rsidRPr="002C6F4B">
        <w:rPr>
          <w:rFonts w:cstheme="minorHAnsi"/>
          <w:lang w:val="en-US"/>
        </w:rPr>
        <w:t xml:space="preserve">• Written Exam with Multiple-Choice Questions (Summative) </w:t>
      </w:r>
    </w:p>
    <w:p w14:paraId="6339C7AE" w14:textId="77777777" w:rsidR="000B00E9" w:rsidRPr="001B16A8" w:rsidRDefault="000B00E9" w:rsidP="00971814">
      <w:pPr>
        <w:spacing w:after="240" w:line="240" w:lineRule="auto"/>
        <w:jc w:val="both"/>
        <w:rPr>
          <w:rFonts w:cstheme="minorHAnsi"/>
          <w:lang w:val="en-US"/>
        </w:rPr>
      </w:pPr>
      <w:r w:rsidRPr="002C6F4B">
        <w:rPr>
          <w:rFonts w:cstheme="minorHAnsi"/>
          <w:lang w:val="en-US"/>
        </w:rPr>
        <w:t>• Written Exam with Short Answer Questions (Summative)</w:t>
      </w:r>
      <w:r w:rsidRPr="002C6F4B">
        <w:rPr>
          <w:rFonts w:cstheme="minorHAnsi"/>
          <w:vanish/>
        </w:rPr>
        <w:t>Αρχή</w:t>
      </w:r>
      <w:r w:rsidRPr="002C6F4B">
        <w:rPr>
          <w:rFonts w:cstheme="minorHAnsi"/>
          <w:vanish/>
          <w:lang w:val="en-US"/>
        </w:rPr>
        <w:t xml:space="preserve"> </w:t>
      </w:r>
      <w:r w:rsidRPr="002C6F4B">
        <w:rPr>
          <w:rFonts w:cstheme="minorHAnsi"/>
          <w:vanish/>
        </w:rPr>
        <w:t>φόρμαςΑρχή</w:t>
      </w:r>
      <w:r w:rsidRPr="002C6F4B">
        <w:rPr>
          <w:rFonts w:cstheme="minorHAnsi"/>
          <w:vanish/>
          <w:lang w:val="en-US"/>
        </w:rPr>
        <w:t xml:space="preserve"> </w:t>
      </w:r>
      <w:r w:rsidRPr="002C6F4B">
        <w:rPr>
          <w:rFonts w:cstheme="minorHAnsi"/>
          <w:vanish/>
        </w:rPr>
        <w:t>φόρμας</w:t>
      </w:r>
    </w:p>
    <w:p w14:paraId="4A32EAAD" w14:textId="77777777" w:rsidR="000B00E9" w:rsidRPr="00077150" w:rsidRDefault="000B00E9" w:rsidP="00B13538">
      <w:pPr>
        <w:pStyle w:val="3"/>
        <w:rPr>
          <w:rFonts w:asciiTheme="minorHAnsi" w:hAnsiTheme="minorHAnsi" w:cstheme="minorHAnsi"/>
          <w:b w:val="0"/>
          <w:i/>
          <w:color w:val="auto"/>
          <w:sz w:val="26"/>
          <w:szCs w:val="26"/>
          <w:lang w:val="en-US"/>
        </w:rPr>
      </w:pPr>
      <w:bookmarkStart w:id="21" w:name="_Toc152104492"/>
      <w:r w:rsidRPr="00077150">
        <w:rPr>
          <w:rFonts w:asciiTheme="minorHAnsi" w:hAnsiTheme="minorHAnsi" w:cstheme="minorHAnsi"/>
          <w:b w:val="0"/>
          <w:i/>
          <w:color w:val="auto"/>
          <w:sz w:val="26"/>
          <w:szCs w:val="26"/>
          <w:lang w:val="en-US"/>
        </w:rPr>
        <w:t>11.2.2. Experimental Design and Analysis in Kinesiology</w:t>
      </w:r>
      <w:bookmarkEnd w:id="21"/>
    </w:p>
    <w:p w14:paraId="1E61D31B" w14:textId="77777777" w:rsidR="000B00E9" w:rsidRPr="001B16A8" w:rsidRDefault="000B00E9" w:rsidP="000B00E9">
      <w:pPr>
        <w:spacing w:line="240" w:lineRule="auto"/>
        <w:jc w:val="both"/>
        <w:rPr>
          <w:i/>
          <w:sz w:val="26"/>
          <w:szCs w:val="26"/>
          <w:lang w:val="en-US"/>
        </w:rPr>
      </w:pPr>
      <w:r w:rsidRPr="00BB3ED8">
        <w:rPr>
          <w:lang w:val="en-US"/>
        </w:rPr>
        <w:t>The aim of this course is to comprehend the principles governing the methods of industrial analysis in the fields of kinematics, kinetics, electromyography, and ultrasound investigation of motion. Additionally, it focuses on identifying the fundamental variables that can arise from the aforementioned analyses. Furthermore, the course aims to organize an experiment, select the relevant methodology with appropriate industrial analysis, and choose the right measurement tools. It also aims to determine the independent and dependent variables necessary to answer specific research questions. Finally, within the course, there is a hands-on application of the experiment with the participation of students.</w:t>
      </w:r>
    </w:p>
    <w:p w14:paraId="29EC67A2" w14:textId="77777777" w:rsidR="000B00E9" w:rsidRPr="001B16A8" w:rsidRDefault="000B00E9" w:rsidP="000B00E9">
      <w:pPr>
        <w:spacing w:line="240" w:lineRule="auto"/>
        <w:jc w:val="both"/>
        <w:rPr>
          <w:i/>
          <w:lang w:val="en-US"/>
        </w:rPr>
      </w:pPr>
      <w:r w:rsidRPr="001B16A8">
        <w:rPr>
          <w:b/>
          <w:bCs/>
          <w:i/>
          <w:lang w:val="en-US"/>
        </w:rPr>
        <w:t>Learning Outcomes</w:t>
      </w:r>
    </w:p>
    <w:p w14:paraId="6D508DDC" w14:textId="77777777" w:rsidR="000B00E9" w:rsidRPr="00BB3ED8" w:rsidRDefault="000B00E9" w:rsidP="000B00E9">
      <w:pPr>
        <w:spacing w:line="240" w:lineRule="auto"/>
        <w:jc w:val="both"/>
        <w:rPr>
          <w:lang w:val="en-US"/>
        </w:rPr>
      </w:pPr>
      <w:r w:rsidRPr="00BB3ED8">
        <w:rPr>
          <w:lang w:val="en-US"/>
        </w:rPr>
        <w:t>Within the course, students are expected to:</w:t>
      </w:r>
    </w:p>
    <w:p w14:paraId="465F3339" w14:textId="77777777" w:rsidR="000B00E9" w:rsidRPr="00BB3ED8" w:rsidRDefault="000B00E9" w:rsidP="000B00E9">
      <w:pPr>
        <w:numPr>
          <w:ilvl w:val="0"/>
          <w:numId w:val="16"/>
        </w:numPr>
        <w:spacing w:line="240" w:lineRule="auto"/>
        <w:jc w:val="both"/>
        <w:rPr>
          <w:lang w:val="en-US"/>
        </w:rPr>
      </w:pPr>
      <w:r w:rsidRPr="00BB3ED8">
        <w:rPr>
          <w:lang w:val="en-US"/>
        </w:rPr>
        <w:t>(a) Understand the principles and process of Experimental Design and Analysis in Kinesiology,</w:t>
      </w:r>
    </w:p>
    <w:p w14:paraId="4D3CE6C0" w14:textId="77777777" w:rsidR="000B00E9" w:rsidRPr="00BB3ED8" w:rsidRDefault="000B00E9" w:rsidP="000B00E9">
      <w:pPr>
        <w:numPr>
          <w:ilvl w:val="0"/>
          <w:numId w:val="16"/>
        </w:numPr>
        <w:spacing w:line="240" w:lineRule="auto"/>
        <w:jc w:val="both"/>
        <w:rPr>
          <w:lang w:val="en-US"/>
        </w:rPr>
      </w:pPr>
      <w:r w:rsidRPr="00BB3ED8">
        <w:rPr>
          <w:lang w:val="en-US"/>
        </w:rPr>
        <w:t>(b) Grasp the principles governing the methods of industrial analysis in kinematics, kinetics, electromyography, and ultrasound analysis and recognize the basic variables that can be extracted from each corresponding analysis,</w:t>
      </w:r>
    </w:p>
    <w:p w14:paraId="346D33CF" w14:textId="77777777" w:rsidR="000B00E9" w:rsidRPr="00BB3ED8" w:rsidRDefault="000B00E9" w:rsidP="000B00E9">
      <w:pPr>
        <w:numPr>
          <w:ilvl w:val="0"/>
          <w:numId w:val="16"/>
        </w:numPr>
        <w:spacing w:line="240" w:lineRule="auto"/>
        <w:jc w:val="both"/>
        <w:rPr>
          <w:lang w:val="en-US"/>
        </w:rPr>
      </w:pPr>
      <w:r w:rsidRPr="00BB3ED8">
        <w:rPr>
          <w:lang w:val="en-US"/>
        </w:rPr>
        <w:t>(c) Search international literature for research questions arising from the conduct of an experiment and the discussion of its results,</w:t>
      </w:r>
    </w:p>
    <w:p w14:paraId="5C6960CB" w14:textId="77777777" w:rsidR="000B00E9" w:rsidRPr="00BB3ED8" w:rsidRDefault="000B00E9" w:rsidP="000B00E9">
      <w:pPr>
        <w:numPr>
          <w:ilvl w:val="0"/>
          <w:numId w:val="16"/>
        </w:numPr>
        <w:spacing w:line="240" w:lineRule="auto"/>
        <w:jc w:val="both"/>
        <w:rPr>
          <w:lang w:val="en-US"/>
        </w:rPr>
      </w:pPr>
      <w:r w:rsidRPr="00BB3ED8">
        <w:rPr>
          <w:lang w:val="en-US"/>
        </w:rPr>
        <w:t>(d) Organize an experiment, formulating their own research question, combining the relevant industrial analysis to solve it,</w:t>
      </w:r>
    </w:p>
    <w:p w14:paraId="51B3285B" w14:textId="77777777" w:rsidR="000B00E9" w:rsidRPr="00BB3ED8" w:rsidRDefault="000B00E9" w:rsidP="000B00E9">
      <w:pPr>
        <w:numPr>
          <w:ilvl w:val="0"/>
          <w:numId w:val="16"/>
        </w:numPr>
        <w:spacing w:line="240" w:lineRule="auto"/>
        <w:jc w:val="both"/>
        <w:rPr>
          <w:lang w:val="en-US"/>
        </w:rPr>
      </w:pPr>
      <w:r w:rsidRPr="00BB3ED8">
        <w:rPr>
          <w:lang w:val="en-US"/>
        </w:rPr>
        <w:lastRenderedPageBreak/>
        <w:t>(e) Define the methodology, choosing the right measurement tools to evaluate and collect the independent and dependent variables necessary to answer the research question,</w:t>
      </w:r>
    </w:p>
    <w:p w14:paraId="61201861" w14:textId="77777777" w:rsidR="000B00E9" w:rsidRPr="00BB3ED8" w:rsidRDefault="000B00E9" w:rsidP="000B00E9">
      <w:pPr>
        <w:numPr>
          <w:ilvl w:val="0"/>
          <w:numId w:val="16"/>
        </w:numPr>
        <w:spacing w:line="240" w:lineRule="auto"/>
        <w:jc w:val="both"/>
        <w:rPr>
          <w:lang w:val="en-US"/>
        </w:rPr>
      </w:pPr>
      <w:r w:rsidRPr="00BB3ED8">
        <w:rPr>
          <w:lang w:val="en-US"/>
        </w:rPr>
        <w:t>(f) Demonstrate the ability to define the purpose, research, and null hypotheses, and control and interpret the null hypothesis of the research question,</w:t>
      </w:r>
    </w:p>
    <w:p w14:paraId="27541B9B" w14:textId="77777777" w:rsidR="000B00E9" w:rsidRPr="00BB3ED8" w:rsidRDefault="000B00E9" w:rsidP="000B00E9">
      <w:pPr>
        <w:numPr>
          <w:ilvl w:val="0"/>
          <w:numId w:val="16"/>
        </w:numPr>
        <w:spacing w:line="240" w:lineRule="auto"/>
        <w:jc w:val="both"/>
        <w:rPr>
          <w:lang w:val="en-US"/>
        </w:rPr>
      </w:pPr>
      <w:r w:rsidRPr="00BB3ED8">
        <w:rPr>
          <w:lang w:val="en-US"/>
        </w:rPr>
        <w:t>(g) Recognize the statistical test to be used to examine the relationship between quantitative data,</w:t>
      </w:r>
    </w:p>
    <w:p w14:paraId="60B3BF08" w14:textId="77777777" w:rsidR="000B00E9" w:rsidRPr="00BB3ED8" w:rsidRDefault="000B00E9" w:rsidP="000B00E9">
      <w:pPr>
        <w:numPr>
          <w:ilvl w:val="0"/>
          <w:numId w:val="16"/>
        </w:numPr>
        <w:spacing w:line="240" w:lineRule="auto"/>
        <w:jc w:val="both"/>
        <w:rPr>
          <w:lang w:val="en-US"/>
        </w:rPr>
      </w:pPr>
      <w:r w:rsidRPr="00BB3ED8">
        <w:rPr>
          <w:lang w:val="en-US"/>
        </w:rPr>
        <w:t>(h) Apply the knowledge gained in the course through their participation.</w:t>
      </w:r>
    </w:p>
    <w:p w14:paraId="6AB478CF" w14:textId="77777777" w:rsidR="000B00E9" w:rsidRPr="001B16A8" w:rsidRDefault="000B00E9" w:rsidP="00971814">
      <w:pPr>
        <w:spacing w:after="120" w:line="240" w:lineRule="auto"/>
        <w:jc w:val="both"/>
        <w:rPr>
          <w:i/>
        </w:rPr>
      </w:pPr>
      <w:proofErr w:type="spellStart"/>
      <w:r w:rsidRPr="001B16A8">
        <w:rPr>
          <w:b/>
          <w:bCs/>
          <w:i/>
        </w:rPr>
        <w:t>Course</w:t>
      </w:r>
      <w:proofErr w:type="spellEnd"/>
      <w:r w:rsidRPr="001B16A8">
        <w:rPr>
          <w:b/>
          <w:bCs/>
          <w:i/>
        </w:rPr>
        <w:t xml:space="preserve"> </w:t>
      </w:r>
      <w:proofErr w:type="spellStart"/>
      <w:r w:rsidRPr="001B16A8">
        <w:rPr>
          <w:b/>
          <w:bCs/>
          <w:i/>
        </w:rPr>
        <w:t>Content</w:t>
      </w:r>
      <w:proofErr w:type="spellEnd"/>
    </w:p>
    <w:p w14:paraId="288B9469" w14:textId="77777777" w:rsidR="000B00E9" w:rsidRPr="00BB3ED8" w:rsidRDefault="000B00E9" w:rsidP="000B00E9">
      <w:pPr>
        <w:numPr>
          <w:ilvl w:val="0"/>
          <w:numId w:val="17"/>
        </w:numPr>
        <w:spacing w:line="240" w:lineRule="auto"/>
        <w:jc w:val="both"/>
        <w:rPr>
          <w:lang w:val="en-US"/>
        </w:rPr>
      </w:pPr>
      <w:r w:rsidRPr="00BB3ED8">
        <w:rPr>
          <w:lang w:val="en-US"/>
        </w:rPr>
        <w:t>Lecture: Basic Principles of Kinesiology - Methods of Kinematic Analysis,</w:t>
      </w:r>
    </w:p>
    <w:p w14:paraId="0DC9599D" w14:textId="77777777" w:rsidR="000B00E9" w:rsidRPr="00BB3ED8" w:rsidRDefault="000B00E9" w:rsidP="000B00E9">
      <w:pPr>
        <w:numPr>
          <w:ilvl w:val="0"/>
          <w:numId w:val="17"/>
        </w:numPr>
        <w:spacing w:line="240" w:lineRule="auto"/>
        <w:jc w:val="both"/>
        <w:rPr>
          <w:lang w:val="en-US"/>
        </w:rPr>
      </w:pPr>
      <w:r w:rsidRPr="00BB3ED8">
        <w:rPr>
          <w:lang w:val="en-US"/>
        </w:rPr>
        <w:t>Laboratory: Acquisition of 2D kinematic data</w:t>
      </w:r>
    </w:p>
    <w:p w14:paraId="007F8ADF" w14:textId="77777777" w:rsidR="000B00E9" w:rsidRPr="00BB3ED8" w:rsidRDefault="000B00E9" w:rsidP="000B00E9">
      <w:pPr>
        <w:numPr>
          <w:ilvl w:val="1"/>
          <w:numId w:val="17"/>
        </w:numPr>
        <w:spacing w:line="240" w:lineRule="auto"/>
        <w:jc w:val="both"/>
      </w:pPr>
      <w:proofErr w:type="spellStart"/>
      <w:r w:rsidRPr="00BB3ED8">
        <w:t>Walking</w:t>
      </w:r>
      <w:proofErr w:type="spellEnd"/>
    </w:p>
    <w:p w14:paraId="37FF2E48" w14:textId="77777777" w:rsidR="000B00E9" w:rsidRPr="00BB3ED8" w:rsidRDefault="000B00E9" w:rsidP="000B00E9">
      <w:pPr>
        <w:numPr>
          <w:ilvl w:val="1"/>
          <w:numId w:val="17"/>
        </w:numPr>
        <w:spacing w:line="240" w:lineRule="auto"/>
        <w:jc w:val="both"/>
      </w:pPr>
      <w:proofErr w:type="spellStart"/>
      <w:r w:rsidRPr="00BB3ED8">
        <w:t>Rising</w:t>
      </w:r>
      <w:proofErr w:type="spellEnd"/>
      <w:r w:rsidRPr="00BB3ED8">
        <w:t xml:space="preserve"> </w:t>
      </w:r>
      <w:proofErr w:type="spellStart"/>
      <w:r w:rsidRPr="00BB3ED8">
        <w:t>from</w:t>
      </w:r>
      <w:proofErr w:type="spellEnd"/>
      <w:r w:rsidRPr="00BB3ED8">
        <w:t xml:space="preserve"> a </w:t>
      </w:r>
      <w:proofErr w:type="spellStart"/>
      <w:r w:rsidRPr="00BB3ED8">
        <w:t>chair</w:t>
      </w:r>
      <w:proofErr w:type="spellEnd"/>
    </w:p>
    <w:p w14:paraId="539F4C82" w14:textId="77777777" w:rsidR="000B00E9" w:rsidRPr="00BB3ED8" w:rsidRDefault="000B00E9" w:rsidP="000B00E9">
      <w:pPr>
        <w:numPr>
          <w:ilvl w:val="1"/>
          <w:numId w:val="17"/>
        </w:numPr>
        <w:spacing w:line="240" w:lineRule="auto"/>
        <w:jc w:val="both"/>
      </w:pPr>
      <w:proofErr w:type="spellStart"/>
      <w:r w:rsidRPr="00BB3ED8">
        <w:t>Static</w:t>
      </w:r>
      <w:proofErr w:type="spellEnd"/>
      <w:r w:rsidRPr="00BB3ED8">
        <w:t xml:space="preserve"> </w:t>
      </w:r>
      <w:proofErr w:type="spellStart"/>
      <w:r w:rsidRPr="00BB3ED8">
        <w:t>Jump</w:t>
      </w:r>
      <w:proofErr w:type="spellEnd"/>
    </w:p>
    <w:p w14:paraId="2147000E" w14:textId="77777777" w:rsidR="000B00E9" w:rsidRPr="00BB3ED8" w:rsidRDefault="000B00E9" w:rsidP="000B00E9">
      <w:pPr>
        <w:numPr>
          <w:ilvl w:val="1"/>
          <w:numId w:val="17"/>
        </w:numPr>
        <w:spacing w:line="240" w:lineRule="auto"/>
        <w:jc w:val="both"/>
      </w:pPr>
      <w:proofErr w:type="spellStart"/>
      <w:r w:rsidRPr="00BB3ED8">
        <w:t>Depth</w:t>
      </w:r>
      <w:proofErr w:type="spellEnd"/>
      <w:r w:rsidRPr="00BB3ED8">
        <w:t xml:space="preserve"> </w:t>
      </w:r>
      <w:proofErr w:type="spellStart"/>
      <w:r w:rsidRPr="00BB3ED8">
        <w:t>Jump</w:t>
      </w:r>
      <w:proofErr w:type="spellEnd"/>
    </w:p>
    <w:p w14:paraId="3BD9D0FC" w14:textId="77777777" w:rsidR="000B00E9" w:rsidRPr="00BB3ED8" w:rsidRDefault="000B00E9" w:rsidP="000B00E9">
      <w:pPr>
        <w:numPr>
          <w:ilvl w:val="1"/>
          <w:numId w:val="17"/>
        </w:numPr>
        <w:spacing w:line="240" w:lineRule="auto"/>
        <w:jc w:val="both"/>
      </w:pPr>
      <w:proofErr w:type="spellStart"/>
      <w:r w:rsidRPr="00BB3ED8">
        <w:t>Ball</w:t>
      </w:r>
      <w:proofErr w:type="spellEnd"/>
      <w:r w:rsidRPr="00BB3ED8">
        <w:t xml:space="preserve"> </w:t>
      </w:r>
      <w:proofErr w:type="spellStart"/>
      <w:r w:rsidRPr="00BB3ED8">
        <w:t>throwing</w:t>
      </w:r>
      <w:proofErr w:type="spellEnd"/>
    </w:p>
    <w:p w14:paraId="2E331A5B" w14:textId="77777777" w:rsidR="000B00E9" w:rsidRPr="00BB3ED8" w:rsidRDefault="000B00E9" w:rsidP="000B00E9">
      <w:pPr>
        <w:numPr>
          <w:ilvl w:val="1"/>
          <w:numId w:val="17"/>
        </w:numPr>
        <w:spacing w:line="240" w:lineRule="auto"/>
        <w:jc w:val="both"/>
      </w:pPr>
      <w:proofErr w:type="spellStart"/>
      <w:r w:rsidRPr="00BB3ED8">
        <w:t>Kicking</w:t>
      </w:r>
      <w:proofErr w:type="spellEnd"/>
      <w:r w:rsidRPr="00BB3ED8">
        <w:t xml:space="preserve"> in </w:t>
      </w:r>
      <w:proofErr w:type="spellStart"/>
      <w:r w:rsidRPr="00BB3ED8">
        <w:t>soccer</w:t>
      </w:r>
      <w:proofErr w:type="spellEnd"/>
    </w:p>
    <w:p w14:paraId="7986E17B" w14:textId="77777777" w:rsidR="000B00E9" w:rsidRPr="00BB3ED8" w:rsidRDefault="000B00E9" w:rsidP="000B00E9">
      <w:pPr>
        <w:numPr>
          <w:ilvl w:val="0"/>
          <w:numId w:val="17"/>
        </w:numPr>
        <w:spacing w:line="240" w:lineRule="auto"/>
        <w:jc w:val="both"/>
        <w:rPr>
          <w:lang w:val="en-US"/>
        </w:rPr>
      </w:pPr>
      <w:r w:rsidRPr="00BB3ED8">
        <w:rPr>
          <w:lang w:val="en-US"/>
        </w:rPr>
        <w:t xml:space="preserve">Computer Laboratory: Analysis of kinematic data with APAS and </w:t>
      </w:r>
      <w:proofErr w:type="spellStart"/>
      <w:r w:rsidRPr="00BB3ED8">
        <w:rPr>
          <w:lang w:val="en-US"/>
        </w:rPr>
        <w:t>Maxtraq</w:t>
      </w:r>
      <w:proofErr w:type="spellEnd"/>
      <w:r w:rsidRPr="00BB3ED8">
        <w:rPr>
          <w:lang w:val="en-US"/>
        </w:rPr>
        <w:t>,</w:t>
      </w:r>
    </w:p>
    <w:p w14:paraId="46853660" w14:textId="77777777" w:rsidR="000B00E9" w:rsidRPr="00BB3ED8" w:rsidRDefault="000B00E9" w:rsidP="000B00E9">
      <w:pPr>
        <w:numPr>
          <w:ilvl w:val="0"/>
          <w:numId w:val="17"/>
        </w:numPr>
        <w:spacing w:line="240" w:lineRule="auto"/>
        <w:jc w:val="both"/>
        <w:rPr>
          <w:lang w:val="en-US"/>
        </w:rPr>
      </w:pPr>
      <w:r w:rsidRPr="00BB3ED8">
        <w:rPr>
          <w:lang w:val="en-US"/>
        </w:rPr>
        <w:t>Lecture: Principles of dynamic analysis / The force platform,</w:t>
      </w:r>
    </w:p>
    <w:p w14:paraId="7F83E31A" w14:textId="77777777" w:rsidR="000B00E9" w:rsidRPr="00BB3ED8" w:rsidRDefault="000B00E9" w:rsidP="000B00E9">
      <w:pPr>
        <w:numPr>
          <w:ilvl w:val="0"/>
          <w:numId w:val="17"/>
        </w:numPr>
        <w:spacing w:line="240" w:lineRule="auto"/>
        <w:jc w:val="both"/>
      </w:pPr>
      <w:proofErr w:type="spellStart"/>
      <w:r w:rsidRPr="00BB3ED8">
        <w:t>Analysis</w:t>
      </w:r>
      <w:proofErr w:type="spellEnd"/>
      <w:r w:rsidRPr="00BB3ED8">
        <w:t xml:space="preserve"> of </w:t>
      </w:r>
      <w:proofErr w:type="spellStart"/>
      <w:r w:rsidRPr="00BB3ED8">
        <w:t>vertical</w:t>
      </w:r>
      <w:proofErr w:type="spellEnd"/>
      <w:r w:rsidRPr="00BB3ED8">
        <w:t xml:space="preserve"> </w:t>
      </w:r>
      <w:proofErr w:type="spellStart"/>
      <w:r w:rsidRPr="00BB3ED8">
        <w:t>jumps</w:t>
      </w:r>
      <w:proofErr w:type="spellEnd"/>
      <w:r w:rsidRPr="00BB3ED8">
        <w:t>,</w:t>
      </w:r>
    </w:p>
    <w:p w14:paraId="01AC61AC" w14:textId="77777777" w:rsidR="000B00E9" w:rsidRPr="00BB3ED8" w:rsidRDefault="000B00E9" w:rsidP="000B00E9">
      <w:pPr>
        <w:numPr>
          <w:ilvl w:val="0"/>
          <w:numId w:val="17"/>
        </w:numPr>
        <w:spacing w:line="240" w:lineRule="auto"/>
        <w:jc w:val="both"/>
        <w:rPr>
          <w:lang w:val="en-US"/>
        </w:rPr>
      </w:pPr>
      <w:r w:rsidRPr="00BB3ED8">
        <w:rPr>
          <w:lang w:val="en-US"/>
        </w:rPr>
        <w:t>Analysis of walking and rising from a chair,</w:t>
      </w:r>
    </w:p>
    <w:p w14:paraId="4D2BB576" w14:textId="77777777" w:rsidR="000B00E9" w:rsidRPr="00BB3ED8" w:rsidRDefault="000B00E9" w:rsidP="000B00E9">
      <w:pPr>
        <w:numPr>
          <w:ilvl w:val="0"/>
          <w:numId w:val="17"/>
        </w:numPr>
        <w:spacing w:line="240" w:lineRule="auto"/>
        <w:jc w:val="both"/>
        <w:rPr>
          <w:lang w:val="en-US"/>
        </w:rPr>
      </w:pPr>
      <w:r w:rsidRPr="00BB3ED8">
        <w:rPr>
          <w:lang w:val="en-US"/>
        </w:rPr>
        <w:t>Analysis of multi-joint sports techniques,</w:t>
      </w:r>
    </w:p>
    <w:p w14:paraId="20DD4FA1" w14:textId="77777777" w:rsidR="000B00E9" w:rsidRPr="00BB3ED8" w:rsidRDefault="000B00E9" w:rsidP="000B00E9">
      <w:pPr>
        <w:numPr>
          <w:ilvl w:val="0"/>
          <w:numId w:val="17"/>
        </w:numPr>
        <w:spacing w:line="240" w:lineRule="auto"/>
        <w:jc w:val="both"/>
      </w:pPr>
      <w:proofErr w:type="spellStart"/>
      <w:r w:rsidRPr="00BB3ED8">
        <w:t>Analysis</w:t>
      </w:r>
      <w:proofErr w:type="spellEnd"/>
      <w:r w:rsidRPr="00BB3ED8">
        <w:t xml:space="preserve"> of </w:t>
      </w:r>
      <w:proofErr w:type="spellStart"/>
      <w:r w:rsidRPr="00BB3ED8">
        <w:t>isometric</w:t>
      </w:r>
      <w:proofErr w:type="spellEnd"/>
      <w:r w:rsidRPr="00BB3ED8">
        <w:t xml:space="preserve"> </w:t>
      </w:r>
      <w:proofErr w:type="spellStart"/>
      <w:r w:rsidRPr="00BB3ED8">
        <w:t>force</w:t>
      </w:r>
      <w:proofErr w:type="spellEnd"/>
      <w:r w:rsidRPr="00BB3ED8">
        <w:t>,</w:t>
      </w:r>
    </w:p>
    <w:p w14:paraId="6544A336" w14:textId="77777777" w:rsidR="000B00E9" w:rsidRPr="00BB3ED8" w:rsidRDefault="000B00E9" w:rsidP="000B00E9">
      <w:pPr>
        <w:numPr>
          <w:ilvl w:val="0"/>
          <w:numId w:val="17"/>
        </w:numPr>
        <w:spacing w:line="240" w:lineRule="auto"/>
        <w:jc w:val="both"/>
      </w:pPr>
      <w:proofErr w:type="spellStart"/>
      <w:r w:rsidRPr="00BB3ED8">
        <w:t>Shortening</w:t>
      </w:r>
      <w:proofErr w:type="spellEnd"/>
      <w:r w:rsidRPr="00BB3ED8">
        <w:t xml:space="preserve"> </w:t>
      </w:r>
      <w:proofErr w:type="spellStart"/>
      <w:r w:rsidRPr="00BB3ED8">
        <w:t>stretch</w:t>
      </w:r>
      <w:proofErr w:type="spellEnd"/>
      <w:r w:rsidRPr="00BB3ED8">
        <w:t xml:space="preserve"> </w:t>
      </w:r>
      <w:proofErr w:type="spellStart"/>
      <w:r w:rsidRPr="00BB3ED8">
        <w:t>cycle</w:t>
      </w:r>
      <w:proofErr w:type="spellEnd"/>
      <w:r w:rsidRPr="00BB3ED8">
        <w:t>,</w:t>
      </w:r>
    </w:p>
    <w:p w14:paraId="153632A6" w14:textId="77777777" w:rsidR="000B00E9" w:rsidRPr="00BB3ED8" w:rsidRDefault="000B00E9" w:rsidP="000B00E9">
      <w:pPr>
        <w:numPr>
          <w:ilvl w:val="0"/>
          <w:numId w:val="17"/>
        </w:numPr>
        <w:spacing w:line="240" w:lineRule="auto"/>
        <w:jc w:val="both"/>
        <w:rPr>
          <w:lang w:val="en-US"/>
        </w:rPr>
      </w:pPr>
      <w:r w:rsidRPr="00BB3ED8">
        <w:rPr>
          <w:lang w:val="en-US"/>
        </w:rPr>
        <w:t>Analysis of plantar pressures and balance,</w:t>
      </w:r>
    </w:p>
    <w:p w14:paraId="5B41D096" w14:textId="77777777" w:rsidR="000B00E9" w:rsidRPr="00BB3ED8" w:rsidRDefault="000B00E9" w:rsidP="000B00E9">
      <w:pPr>
        <w:numPr>
          <w:ilvl w:val="0"/>
          <w:numId w:val="17"/>
        </w:numPr>
        <w:spacing w:line="240" w:lineRule="auto"/>
        <w:jc w:val="both"/>
      </w:pPr>
      <w:proofErr w:type="spellStart"/>
      <w:r w:rsidRPr="00BB3ED8">
        <w:t>Electromyography</w:t>
      </w:r>
      <w:proofErr w:type="spellEnd"/>
      <w:r w:rsidRPr="00BB3ED8">
        <w:t xml:space="preserve"> / </w:t>
      </w:r>
      <w:proofErr w:type="spellStart"/>
      <w:r w:rsidRPr="00BB3ED8">
        <w:t>Biopac</w:t>
      </w:r>
      <w:proofErr w:type="spellEnd"/>
      <w:r w:rsidRPr="00BB3ED8">
        <w:t xml:space="preserve"> </w:t>
      </w:r>
      <w:proofErr w:type="spellStart"/>
      <w:r w:rsidRPr="00BB3ED8">
        <w:t>software</w:t>
      </w:r>
      <w:proofErr w:type="spellEnd"/>
      <w:r w:rsidRPr="00BB3ED8">
        <w:t xml:space="preserve"> </w:t>
      </w:r>
      <w:proofErr w:type="spellStart"/>
      <w:r w:rsidRPr="00BB3ED8">
        <w:t>demonstration</w:t>
      </w:r>
      <w:proofErr w:type="spellEnd"/>
      <w:r w:rsidRPr="00BB3ED8">
        <w:t>,</w:t>
      </w:r>
    </w:p>
    <w:p w14:paraId="06EBF2DF" w14:textId="77777777" w:rsidR="000B00E9" w:rsidRPr="00BB3ED8" w:rsidRDefault="000B00E9" w:rsidP="000B00E9">
      <w:pPr>
        <w:numPr>
          <w:ilvl w:val="0"/>
          <w:numId w:val="17"/>
        </w:numPr>
        <w:spacing w:line="240" w:lineRule="auto"/>
        <w:jc w:val="both"/>
      </w:pPr>
      <w:proofErr w:type="spellStart"/>
      <w:r w:rsidRPr="00BB3ED8">
        <w:t>Muscle</w:t>
      </w:r>
      <w:proofErr w:type="spellEnd"/>
      <w:r w:rsidRPr="00BB3ED8">
        <w:t xml:space="preserve"> </w:t>
      </w:r>
      <w:proofErr w:type="spellStart"/>
      <w:r w:rsidRPr="00BB3ED8">
        <w:t>architecture</w:t>
      </w:r>
      <w:proofErr w:type="spellEnd"/>
      <w:r w:rsidRPr="00BB3ED8">
        <w:t>,</w:t>
      </w:r>
    </w:p>
    <w:p w14:paraId="24D10977" w14:textId="77777777" w:rsidR="000B00E9" w:rsidRPr="00BB3ED8" w:rsidRDefault="000B00E9" w:rsidP="000B00E9">
      <w:pPr>
        <w:numPr>
          <w:ilvl w:val="0"/>
          <w:numId w:val="17"/>
        </w:numPr>
        <w:spacing w:line="240" w:lineRule="auto"/>
        <w:jc w:val="both"/>
        <w:rPr>
          <w:lang w:val="en-US"/>
        </w:rPr>
      </w:pPr>
      <w:r w:rsidRPr="00BB3ED8">
        <w:rPr>
          <w:lang w:val="en-US"/>
        </w:rPr>
        <w:t xml:space="preserve">Laboratory for the analysis of electromyographic data and stretching of the patellar tendon with </w:t>
      </w:r>
      <w:proofErr w:type="spellStart"/>
      <w:r w:rsidRPr="00BB3ED8">
        <w:rPr>
          <w:lang w:val="en-US"/>
        </w:rPr>
        <w:t>Biopac</w:t>
      </w:r>
      <w:proofErr w:type="spellEnd"/>
      <w:r w:rsidRPr="00BB3ED8">
        <w:rPr>
          <w:lang w:val="en-US"/>
        </w:rPr>
        <w:t xml:space="preserve"> and </w:t>
      </w:r>
      <w:proofErr w:type="spellStart"/>
      <w:r w:rsidRPr="00BB3ED8">
        <w:rPr>
          <w:lang w:val="en-US"/>
        </w:rPr>
        <w:t>MaxTraq</w:t>
      </w:r>
      <w:proofErr w:type="spellEnd"/>
      <w:r w:rsidRPr="00BB3ED8">
        <w:rPr>
          <w:lang w:val="en-US"/>
        </w:rPr>
        <w:t>.</w:t>
      </w:r>
    </w:p>
    <w:p w14:paraId="0264D368" w14:textId="77777777" w:rsidR="000B00E9" w:rsidRPr="001B16A8" w:rsidRDefault="000B00E9" w:rsidP="00971814">
      <w:pPr>
        <w:spacing w:after="120" w:line="240" w:lineRule="auto"/>
        <w:jc w:val="both"/>
        <w:rPr>
          <w:i/>
          <w:lang w:val="en-US"/>
        </w:rPr>
      </w:pPr>
      <w:r w:rsidRPr="001B16A8">
        <w:rPr>
          <w:b/>
          <w:bCs/>
          <w:i/>
          <w:lang w:val="en-US"/>
        </w:rPr>
        <w:t>Course Evaluation</w:t>
      </w:r>
    </w:p>
    <w:p w14:paraId="710EE098" w14:textId="77777777" w:rsidR="000B00E9" w:rsidRPr="008D7255" w:rsidRDefault="000B00E9" w:rsidP="00971814">
      <w:pPr>
        <w:spacing w:after="120" w:line="240" w:lineRule="auto"/>
        <w:jc w:val="both"/>
        <w:rPr>
          <w:lang w:val="en-US"/>
        </w:rPr>
      </w:pPr>
      <w:r w:rsidRPr="00680CA5">
        <w:rPr>
          <w:lang w:val="en-US"/>
        </w:rPr>
        <w:t>The final written exams will assess problem-solving using specific scientific tools.</w:t>
      </w:r>
    </w:p>
    <w:p w14:paraId="62CB20AE" w14:textId="3717B9AF" w:rsidR="000B00E9" w:rsidRPr="00680CA5" w:rsidRDefault="000B00E9" w:rsidP="000B00E9">
      <w:pPr>
        <w:spacing w:line="240" w:lineRule="auto"/>
        <w:jc w:val="both"/>
      </w:pPr>
      <w:proofErr w:type="spellStart"/>
      <w:r w:rsidRPr="00680CA5">
        <w:t>Student</w:t>
      </w:r>
      <w:proofErr w:type="spellEnd"/>
      <w:r w:rsidRPr="00680CA5">
        <w:t xml:space="preserve"> </w:t>
      </w:r>
      <w:proofErr w:type="spellStart"/>
      <w:r w:rsidRPr="00680CA5">
        <w:t>Evaluation</w:t>
      </w:r>
      <w:proofErr w:type="spellEnd"/>
      <w:r w:rsidRPr="00680CA5">
        <w:t xml:space="preserve"> </w:t>
      </w:r>
      <w:proofErr w:type="spellStart"/>
      <w:r w:rsidRPr="00680CA5">
        <w:t>Methods</w:t>
      </w:r>
      <w:proofErr w:type="spellEnd"/>
      <w:r w:rsidRPr="00680CA5">
        <w:t>:</w:t>
      </w:r>
    </w:p>
    <w:p w14:paraId="25B18E8D" w14:textId="77777777" w:rsidR="000B00E9" w:rsidRPr="00680CA5" w:rsidRDefault="000B00E9" w:rsidP="000B00E9">
      <w:pPr>
        <w:numPr>
          <w:ilvl w:val="0"/>
          <w:numId w:val="18"/>
        </w:numPr>
        <w:spacing w:line="240" w:lineRule="auto"/>
        <w:jc w:val="both"/>
        <w:rPr>
          <w:lang w:val="en-US"/>
        </w:rPr>
      </w:pPr>
      <w:r w:rsidRPr="00680CA5">
        <w:rPr>
          <w:lang w:val="en-US"/>
        </w:rPr>
        <w:t>Written Exam with Multiple-Choice Questions (Summative)</w:t>
      </w:r>
    </w:p>
    <w:p w14:paraId="27B67ACF" w14:textId="77777777" w:rsidR="000B00E9" w:rsidRPr="00680CA5" w:rsidRDefault="000B00E9" w:rsidP="000B00E9">
      <w:pPr>
        <w:numPr>
          <w:ilvl w:val="0"/>
          <w:numId w:val="18"/>
        </w:numPr>
        <w:spacing w:line="240" w:lineRule="auto"/>
        <w:jc w:val="both"/>
        <w:rPr>
          <w:lang w:val="en-US"/>
        </w:rPr>
      </w:pPr>
      <w:r w:rsidRPr="00680CA5">
        <w:rPr>
          <w:lang w:val="en-US"/>
        </w:rPr>
        <w:lastRenderedPageBreak/>
        <w:t>Written Exam with Short Answer Questions (Summative)</w:t>
      </w:r>
    </w:p>
    <w:p w14:paraId="1E922AE6" w14:textId="77777777" w:rsidR="000B00E9" w:rsidRPr="00680CA5" w:rsidRDefault="000B00E9" w:rsidP="000B00E9">
      <w:pPr>
        <w:numPr>
          <w:ilvl w:val="0"/>
          <w:numId w:val="18"/>
        </w:numPr>
        <w:spacing w:line="240" w:lineRule="auto"/>
        <w:jc w:val="both"/>
        <w:rPr>
          <w:lang w:val="en-US"/>
        </w:rPr>
      </w:pPr>
      <w:r w:rsidRPr="00680CA5">
        <w:rPr>
          <w:lang w:val="en-US"/>
        </w:rPr>
        <w:t>Written Exam with Problem Solving (Summative)</w:t>
      </w:r>
    </w:p>
    <w:p w14:paraId="3AB984B1" w14:textId="77777777" w:rsidR="000B00E9" w:rsidRPr="005A0D26" w:rsidRDefault="000B00E9" w:rsidP="00B13538">
      <w:pPr>
        <w:pStyle w:val="3"/>
        <w:rPr>
          <w:rFonts w:asciiTheme="minorHAnsi" w:hAnsiTheme="minorHAnsi" w:cstheme="minorHAnsi"/>
          <w:b w:val="0"/>
          <w:i/>
          <w:color w:val="auto"/>
          <w:sz w:val="26"/>
          <w:szCs w:val="26"/>
          <w:lang w:val="en-US"/>
        </w:rPr>
      </w:pPr>
      <w:bookmarkStart w:id="22" w:name="_Toc152104493"/>
      <w:r w:rsidRPr="005A0D26">
        <w:rPr>
          <w:rFonts w:asciiTheme="minorHAnsi" w:hAnsiTheme="minorHAnsi" w:cstheme="minorHAnsi"/>
          <w:b w:val="0"/>
          <w:i/>
          <w:color w:val="auto"/>
          <w:sz w:val="26"/>
          <w:szCs w:val="26"/>
          <w:lang w:val="en-US"/>
        </w:rPr>
        <w:t>11.2.3. Functional Anatomy</w:t>
      </w:r>
      <w:bookmarkEnd w:id="22"/>
    </w:p>
    <w:p w14:paraId="7A24502A" w14:textId="77777777" w:rsidR="000B00E9" w:rsidRPr="00680CA5" w:rsidRDefault="000B00E9" w:rsidP="000B00E9">
      <w:pPr>
        <w:spacing w:line="240" w:lineRule="auto"/>
        <w:jc w:val="both"/>
        <w:rPr>
          <w:lang w:val="en-US"/>
        </w:rPr>
      </w:pPr>
      <w:r w:rsidRPr="00680CA5">
        <w:rPr>
          <w:lang w:val="en-US"/>
        </w:rPr>
        <w:t>The purpose of this course is to understand and consolidate knowledge of the descriptive anatomy of the musculoskeletal system. The course will analyze movements and the functionality of various joints of the human body, either as isolated movements (degrees of freedom) of each joint or as complex movements (modeling) by reducing them to various sports movements and activities.</w:t>
      </w:r>
    </w:p>
    <w:p w14:paraId="5E24619A" w14:textId="77777777" w:rsidR="000B00E9" w:rsidRPr="001B16A8" w:rsidRDefault="000B00E9" w:rsidP="000B00E9">
      <w:pPr>
        <w:spacing w:line="240" w:lineRule="auto"/>
        <w:jc w:val="both"/>
        <w:rPr>
          <w:i/>
          <w:lang w:val="en-US"/>
        </w:rPr>
      </w:pPr>
      <w:r w:rsidRPr="001B16A8">
        <w:rPr>
          <w:b/>
          <w:bCs/>
          <w:i/>
          <w:lang w:val="en-US"/>
        </w:rPr>
        <w:t>Learning Outcomes</w:t>
      </w:r>
    </w:p>
    <w:p w14:paraId="34C14503" w14:textId="77777777" w:rsidR="000B00E9" w:rsidRPr="00680CA5" w:rsidRDefault="000B00E9" w:rsidP="000B00E9">
      <w:pPr>
        <w:spacing w:line="240" w:lineRule="auto"/>
        <w:jc w:val="both"/>
        <w:rPr>
          <w:lang w:val="en-US"/>
        </w:rPr>
      </w:pPr>
      <w:r w:rsidRPr="00680CA5">
        <w:rPr>
          <w:lang w:val="en-US"/>
        </w:rPr>
        <w:t>During the course, students are expected to:</w:t>
      </w:r>
    </w:p>
    <w:p w14:paraId="7581456D" w14:textId="77777777" w:rsidR="000B00E9" w:rsidRPr="00680CA5" w:rsidRDefault="000B00E9" w:rsidP="000B00E9">
      <w:pPr>
        <w:numPr>
          <w:ilvl w:val="0"/>
          <w:numId w:val="19"/>
        </w:numPr>
        <w:spacing w:line="240" w:lineRule="auto"/>
        <w:jc w:val="both"/>
        <w:rPr>
          <w:lang w:val="en-US"/>
        </w:rPr>
      </w:pPr>
      <w:r w:rsidRPr="00680CA5">
        <w:rPr>
          <w:lang w:val="en-US"/>
        </w:rPr>
        <w:t>(a) Acquire fundamental principles and terminology of functional anatomy and understand the relationship between theoretical anatomical knowledge and practice,</w:t>
      </w:r>
    </w:p>
    <w:p w14:paraId="7B514F6B" w14:textId="77777777" w:rsidR="000B00E9" w:rsidRPr="00680CA5" w:rsidRDefault="000B00E9" w:rsidP="000B00E9">
      <w:pPr>
        <w:numPr>
          <w:ilvl w:val="0"/>
          <w:numId w:val="19"/>
        </w:numPr>
        <w:spacing w:line="240" w:lineRule="auto"/>
        <w:jc w:val="both"/>
        <w:rPr>
          <w:lang w:val="en-US"/>
        </w:rPr>
      </w:pPr>
      <w:r w:rsidRPr="00680CA5">
        <w:rPr>
          <w:lang w:val="en-US"/>
        </w:rPr>
        <w:t>(b) Understand the importance of functional anatomy in exercise and maximizing athletic performance,</w:t>
      </w:r>
    </w:p>
    <w:p w14:paraId="7960C091" w14:textId="77777777" w:rsidR="000B00E9" w:rsidRPr="00680CA5" w:rsidRDefault="000B00E9" w:rsidP="000B00E9">
      <w:pPr>
        <w:numPr>
          <w:ilvl w:val="0"/>
          <w:numId w:val="19"/>
        </w:numPr>
        <w:spacing w:line="240" w:lineRule="auto"/>
        <w:jc w:val="both"/>
        <w:rPr>
          <w:lang w:val="en-US"/>
        </w:rPr>
      </w:pPr>
      <w:r w:rsidRPr="00680CA5">
        <w:rPr>
          <w:lang w:val="en-US"/>
        </w:rPr>
        <w:t>(c) Become familiar with the conduct of specific laboratory tests and field tests of motor problems due to musculoskeletal disorders,</w:t>
      </w:r>
    </w:p>
    <w:p w14:paraId="0FC86EE5" w14:textId="77777777" w:rsidR="000B00E9" w:rsidRPr="00680CA5" w:rsidRDefault="000B00E9" w:rsidP="000B00E9">
      <w:pPr>
        <w:numPr>
          <w:ilvl w:val="0"/>
          <w:numId w:val="19"/>
        </w:numPr>
        <w:spacing w:line="240" w:lineRule="auto"/>
        <w:jc w:val="both"/>
        <w:rPr>
          <w:lang w:val="en-US"/>
        </w:rPr>
      </w:pPr>
      <w:r w:rsidRPr="00680CA5">
        <w:rPr>
          <w:lang w:val="en-US"/>
        </w:rPr>
        <w:t>(d) Be able to interpret and evaluate intervention methods aiming at designing specialized exercise programs to improve functionality,</w:t>
      </w:r>
    </w:p>
    <w:p w14:paraId="1752F02E" w14:textId="77777777" w:rsidR="000B00E9" w:rsidRPr="00680CA5" w:rsidRDefault="000B00E9" w:rsidP="000B00E9">
      <w:pPr>
        <w:numPr>
          <w:ilvl w:val="0"/>
          <w:numId w:val="19"/>
        </w:numPr>
        <w:spacing w:line="240" w:lineRule="auto"/>
        <w:jc w:val="both"/>
        <w:rPr>
          <w:lang w:val="en-US"/>
        </w:rPr>
      </w:pPr>
      <w:r w:rsidRPr="00680CA5">
        <w:rPr>
          <w:lang w:val="en-US"/>
        </w:rPr>
        <w:t>(e) Use measurement results in designing training programs.</w:t>
      </w:r>
    </w:p>
    <w:p w14:paraId="63D4D5E6" w14:textId="77777777" w:rsidR="000B00E9" w:rsidRPr="001B16A8" w:rsidRDefault="000B00E9" w:rsidP="000B00E9">
      <w:pPr>
        <w:spacing w:line="240" w:lineRule="auto"/>
        <w:jc w:val="both"/>
        <w:rPr>
          <w:i/>
        </w:rPr>
      </w:pPr>
      <w:proofErr w:type="spellStart"/>
      <w:r w:rsidRPr="001B16A8">
        <w:rPr>
          <w:b/>
          <w:bCs/>
          <w:i/>
        </w:rPr>
        <w:t>Course</w:t>
      </w:r>
      <w:proofErr w:type="spellEnd"/>
      <w:r w:rsidRPr="001B16A8">
        <w:rPr>
          <w:b/>
          <w:bCs/>
          <w:i/>
        </w:rPr>
        <w:t xml:space="preserve"> </w:t>
      </w:r>
      <w:proofErr w:type="spellStart"/>
      <w:r w:rsidRPr="001B16A8">
        <w:rPr>
          <w:b/>
          <w:bCs/>
          <w:i/>
        </w:rPr>
        <w:t>Content</w:t>
      </w:r>
      <w:proofErr w:type="spellEnd"/>
    </w:p>
    <w:p w14:paraId="771EB371" w14:textId="77777777" w:rsidR="000B00E9" w:rsidRPr="00680CA5" w:rsidRDefault="000B00E9" w:rsidP="000B00E9">
      <w:pPr>
        <w:numPr>
          <w:ilvl w:val="0"/>
          <w:numId w:val="20"/>
        </w:numPr>
        <w:spacing w:line="240" w:lineRule="auto"/>
        <w:jc w:val="both"/>
      </w:pPr>
      <w:proofErr w:type="spellStart"/>
      <w:r w:rsidRPr="00680CA5">
        <w:t>Introduction</w:t>
      </w:r>
      <w:proofErr w:type="spellEnd"/>
      <w:r w:rsidRPr="00680CA5">
        <w:t xml:space="preserve"> </w:t>
      </w:r>
      <w:proofErr w:type="spellStart"/>
      <w:r w:rsidRPr="00680CA5">
        <w:t>to</w:t>
      </w:r>
      <w:proofErr w:type="spellEnd"/>
      <w:r w:rsidRPr="00680CA5">
        <w:t xml:space="preserve"> </w:t>
      </w:r>
      <w:proofErr w:type="spellStart"/>
      <w:r w:rsidRPr="00680CA5">
        <w:t>Functional</w:t>
      </w:r>
      <w:proofErr w:type="spellEnd"/>
      <w:r w:rsidRPr="00680CA5">
        <w:t xml:space="preserve"> </w:t>
      </w:r>
      <w:proofErr w:type="spellStart"/>
      <w:r w:rsidRPr="00680CA5">
        <w:t>Anatomy</w:t>
      </w:r>
      <w:proofErr w:type="spellEnd"/>
    </w:p>
    <w:p w14:paraId="6FD6DC8D" w14:textId="77777777" w:rsidR="000B00E9" w:rsidRPr="00680CA5" w:rsidRDefault="000B00E9" w:rsidP="000B00E9">
      <w:pPr>
        <w:numPr>
          <w:ilvl w:val="0"/>
          <w:numId w:val="20"/>
        </w:numPr>
        <w:spacing w:line="240" w:lineRule="auto"/>
        <w:jc w:val="both"/>
        <w:rPr>
          <w:lang w:val="en-US"/>
        </w:rPr>
      </w:pPr>
      <w:r w:rsidRPr="00680CA5">
        <w:rPr>
          <w:lang w:val="en-US"/>
        </w:rPr>
        <w:t>Musculoskeletal System: Levels and axes of movement. Terminology. Research methods in human movement</w:t>
      </w:r>
    </w:p>
    <w:p w14:paraId="20D7F9A5" w14:textId="77777777" w:rsidR="000B00E9" w:rsidRPr="00680CA5" w:rsidRDefault="000B00E9" w:rsidP="000B00E9">
      <w:pPr>
        <w:numPr>
          <w:ilvl w:val="0"/>
          <w:numId w:val="20"/>
        </w:numPr>
        <w:spacing w:line="240" w:lineRule="auto"/>
        <w:jc w:val="both"/>
        <w:rPr>
          <w:lang w:val="en-US"/>
        </w:rPr>
      </w:pPr>
      <w:r w:rsidRPr="00680CA5">
        <w:rPr>
          <w:lang w:val="en-US"/>
        </w:rPr>
        <w:t>Functional anatomy of the joints of the Spinal Column and Thorax</w:t>
      </w:r>
    </w:p>
    <w:p w14:paraId="1891027D" w14:textId="77777777" w:rsidR="000B00E9" w:rsidRPr="00680CA5" w:rsidRDefault="000B00E9" w:rsidP="000B00E9">
      <w:pPr>
        <w:numPr>
          <w:ilvl w:val="0"/>
          <w:numId w:val="20"/>
        </w:numPr>
        <w:spacing w:line="240" w:lineRule="auto"/>
        <w:jc w:val="both"/>
        <w:rPr>
          <w:lang w:val="en-US"/>
        </w:rPr>
      </w:pPr>
      <w:r w:rsidRPr="00680CA5">
        <w:rPr>
          <w:lang w:val="en-US"/>
        </w:rPr>
        <w:t>Functional anatomy of the joints of the Shoulder Girdle and Elbow</w:t>
      </w:r>
    </w:p>
    <w:p w14:paraId="0E193D32" w14:textId="77777777" w:rsidR="000B00E9" w:rsidRPr="00680CA5" w:rsidRDefault="000B00E9" w:rsidP="000B00E9">
      <w:pPr>
        <w:numPr>
          <w:ilvl w:val="0"/>
          <w:numId w:val="20"/>
        </w:numPr>
        <w:spacing w:line="240" w:lineRule="auto"/>
        <w:jc w:val="both"/>
        <w:rPr>
          <w:lang w:val="en-US"/>
        </w:rPr>
      </w:pPr>
      <w:r w:rsidRPr="00680CA5">
        <w:rPr>
          <w:lang w:val="en-US"/>
        </w:rPr>
        <w:t>Functional anatomy of the joints of the Pelvis and Hip</w:t>
      </w:r>
    </w:p>
    <w:p w14:paraId="794D5B16" w14:textId="77777777" w:rsidR="000B00E9" w:rsidRPr="00680CA5" w:rsidRDefault="000B00E9" w:rsidP="000B00E9">
      <w:pPr>
        <w:numPr>
          <w:ilvl w:val="0"/>
          <w:numId w:val="20"/>
        </w:numPr>
        <w:spacing w:line="240" w:lineRule="auto"/>
        <w:jc w:val="both"/>
        <w:rPr>
          <w:lang w:val="en-US"/>
        </w:rPr>
      </w:pPr>
      <w:r w:rsidRPr="00680CA5">
        <w:rPr>
          <w:lang w:val="en-US"/>
        </w:rPr>
        <w:t>Functional Anatomy of the Knee and the Joints of the Ankle and Foot</w:t>
      </w:r>
    </w:p>
    <w:p w14:paraId="27AC567A" w14:textId="77777777" w:rsidR="000B00E9" w:rsidRPr="00680CA5" w:rsidRDefault="000B00E9" w:rsidP="000B00E9">
      <w:pPr>
        <w:numPr>
          <w:ilvl w:val="0"/>
          <w:numId w:val="20"/>
        </w:numPr>
        <w:spacing w:line="240" w:lineRule="auto"/>
        <w:jc w:val="both"/>
        <w:rPr>
          <w:lang w:val="en-US"/>
        </w:rPr>
      </w:pPr>
      <w:r w:rsidRPr="00680CA5">
        <w:rPr>
          <w:lang w:val="en-US"/>
        </w:rPr>
        <w:t>Kinesiological analysis of posture and gait – Foot arch</w:t>
      </w:r>
    </w:p>
    <w:p w14:paraId="197E46FC" w14:textId="77777777" w:rsidR="000B00E9" w:rsidRPr="00680CA5" w:rsidRDefault="000B00E9" w:rsidP="000B00E9">
      <w:pPr>
        <w:numPr>
          <w:ilvl w:val="0"/>
          <w:numId w:val="20"/>
        </w:numPr>
        <w:spacing w:line="240" w:lineRule="auto"/>
        <w:jc w:val="both"/>
        <w:rPr>
          <w:lang w:val="en-US"/>
        </w:rPr>
      </w:pPr>
      <w:r w:rsidRPr="00680CA5">
        <w:rPr>
          <w:lang w:val="en-US"/>
        </w:rPr>
        <w:t>Kinesiological analysis of complex Athletic Movements</w:t>
      </w:r>
    </w:p>
    <w:p w14:paraId="1C760206" w14:textId="77777777" w:rsidR="000B00E9" w:rsidRPr="00680CA5" w:rsidRDefault="000B00E9" w:rsidP="000B00E9">
      <w:pPr>
        <w:numPr>
          <w:ilvl w:val="0"/>
          <w:numId w:val="20"/>
        </w:numPr>
        <w:spacing w:line="240" w:lineRule="auto"/>
        <w:jc w:val="both"/>
      </w:pPr>
      <w:proofErr w:type="spellStart"/>
      <w:r w:rsidRPr="00680CA5">
        <w:t>Physiology</w:t>
      </w:r>
      <w:proofErr w:type="spellEnd"/>
      <w:r w:rsidRPr="00680CA5">
        <w:t xml:space="preserve"> of the </w:t>
      </w:r>
      <w:proofErr w:type="spellStart"/>
      <w:r w:rsidRPr="00680CA5">
        <w:t>Neuromuscular</w:t>
      </w:r>
      <w:proofErr w:type="spellEnd"/>
      <w:r w:rsidRPr="00680CA5">
        <w:t xml:space="preserve"> </w:t>
      </w:r>
      <w:proofErr w:type="spellStart"/>
      <w:r w:rsidRPr="00680CA5">
        <w:t>Junction</w:t>
      </w:r>
      <w:proofErr w:type="spellEnd"/>
    </w:p>
    <w:p w14:paraId="763856CD" w14:textId="77777777" w:rsidR="000B00E9" w:rsidRPr="00680CA5" w:rsidRDefault="000B00E9" w:rsidP="000B00E9">
      <w:pPr>
        <w:numPr>
          <w:ilvl w:val="0"/>
          <w:numId w:val="20"/>
        </w:numPr>
        <w:spacing w:line="240" w:lineRule="auto"/>
        <w:jc w:val="both"/>
        <w:rPr>
          <w:lang w:val="en-US"/>
        </w:rPr>
      </w:pPr>
      <w:r w:rsidRPr="00680CA5">
        <w:rPr>
          <w:lang w:val="en-US"/>
        </w:rPr>
        <w:t>Presentation of research articles, submission of review papers.</w:t>
      </w:r>
    </w:p>
    <w:p w14:paraId="6A66E045" w14:textId="77777777" w:rsidR="000B00E9" w:rsidRPr="001B16A8" w:rsidRDefault="000B00E9" w:rsidP="000B00E9">
      <w:pPr>
        <w:spacing w:line="240" w:lineRule="auto"/>
        <w:jc w:val="both"/>
        <w:rPr>
          <w:i/>
          <w:lang w:val="en-US"/>
        </w:rPr>
      </w:pPr>
      <w:r w:rsidRPr="001B16A8">
        <w:rPr>
          <w:b/>
          <w:bCs/>
          <w:i/>
          <w:lang w:val="en-US"/>
        </w:rPr>
        <w:t>Course Evaluation</w:t>
      </w:r>
    </w:p>
    <w:p w14:paraId="07B6A331" w14:textId="77777777" w:rsidR="000B00E9" w:rsidRPr="00680CA5" w:rsidRDefault="000B00E9" w:rsidP="000B00E9">
      <w:pPr>
        <w:spacing w:line="240" w:lineRule="auto"/>
        <w:jc w:val="both"/>
        <w:rPr>
          <w:lang w:val="en-US"/>
        </w:rPr>
      </w:pPr>
      <w:r w:rsidRPr="00680CA5">
        <w:rPr>
          <w:lang w:val="en-US"/>
        </w:rPr>
        <w:t xml:space="preserve">Following relevant information to the students at the beginning of the course, a written test is conducted during the examination period, including thematic questions requiring sufficient development and commentary. This evaluation also includes the joint assessment of the written </w:t>
      </w:r>
      <w:r w:rsidRPr="00680CA5">
        <w:rPr>
          <w:lang w:val="en-US"/>
        </w:rPr>
        <w:lastRenderedPageBreak/>
        <w:t>submission of a review paper throughout the course, the presentation of the review paper, and the overall active presence and participation of the student in the course.</w:t>
      </w:r>
    </w:p>
    <w:p w14:paraId="6D5C8859" w14:textId="77777777" w:rsidR="000B00E9" w:rsidRPr="008D7255" w:rsidRDefault="000B00E9" w:rsidP="000B00E9">
      <w:pPr>
        <w:spacing w:line="240" w:lineRule="auto"/>
        <w:jc w:val="both"/>
        <w:rPr>
          <w:i/>
        </w:rPr>
      </w:pPr>
      <w:proofErr w:type="spellStart"/>
      <w:r w:rsidRPr="008D7255">
        <w:rPr>
          <w:bCs/>
          <w:i/>
        </w:rPr>
        <w:t>Student</w:t>
      </w:r>
      <w:proofErr w:type="spellEnd"/>
      <w:r w:rsidRPr="008D7255">
        <w:rPr>
          <w:bCs/>
          <w:i/>
        </w:rPr>
        <w:t xml:space="preserve"> </w:t>
      </w:r>
      <w:proofErr w:type="spellStart"/>
      <w:r w:rsidRPr="008D7255">
        <w:rPr>
          <w:bCs/>
          <w:i/>
        </w:rPr>
        <w:t>Evaluation</w:t>
      </w:r>
      <w:proofErr w:type="spellEnd"/>
      <w:r w:rsidRPr="008D7255">
        <w:rPr>
          <w:bCs/>
          <w:i/>
        </w:rPr>
        <w:t xml:space="preserve"> </w:t>
      </w:r>
      <w:proofErr w:type="spellStart"/>
      <w:r w:rsidRPr="008D7255">
        <w:rPr>
          <w:bCs/>
          <w:i/>
        </w:rPr>
        <w:t>Methods</w:t>
      </w:r>
      <w:proofErr w:type="spellEnd"/>
      <w:r w:rsidRPr="008D7255">
        <w:rPr>
          <w:bCs/>
          <w:i/>
        </w:rPr>
        <w:t>:</w:t>
      </w:r>
    </w:p>
    <w:p w14:paraId="11E7C19C" w14:textId="77777777" w:rsidR="000B00E9" w:rsidRPr="00680CA5" w:rsidRDefault="000B00E9" w:rsidP="000B00E9">
      <w:pPr>
        <w:numPr>
          <w:ilvl w:val="0"/>
          <w:numId w:val="21"/>
        </w:numPr>
        <w:spacing w:line="240" w:lineRule="auto"/>
        <w:jc w:val="both"/>
        <w:rPr>
          <w:lang w:val="en-US"/>
        </w:rPr>
      </w:pPr>
      <w:r w:rsidRPr="00680CA5">
        <w:rPr>
          <w:lang w:val="en-US"/>
        </w:rPr>
        <w:t>Written Exam with Extended Answer Questions (Summative)</w:t>
      </w:r>
    </w:p>
    <w:p w14:paraId="02FB3A25" w14:textId="77777777" w:rsidR="000B00E9" w:rsidRPr="00680CA5" w:rsidRDefault="000B00E9" w:rsidP="00971814">
      <w:pPr>
        <w:numPr>
          <w:ilvl w:val="0"/>
          <w:numId w:val="21"/>
        </w:numPr>
        <w:spacing w:after="240" w:line="240" w:lineRule="auto"/>
        <w:ind w:left="714" w:hanging="357"/>
        <w:jc w:val="both"/>
      </w:pPr>
      <w:proofErr w:type="spellStart"/>
      <w:r w:rsidRPr="00680CA5">
        <w:t>Written</w:t>
      </w:r>
      <w:proofErr w:type="spellEnd"/>
      <w:r w:rsidRPr="00680CA5">
        <w:t xml:space="preserve"> </w:t>
      </w:r>
      <w:proofErr w:type="spellStart"/>
      <w:r w:rsidRPr="00680CA5">
        <w:t>Assignment</w:t>
      </w:r>
      <w:proofErr w:type="spellEnd"/>
      <w:r w:rsidRPr="00680CA5">
        <w:t xml:space="preserve"> (</w:t>
      </w:r>
      <w:proofErr w:type="spellStart"/>
      <w:r w:rsidRPr="00680CA5">
        <w:t>Summative</w:t>
      </w:r>
      <w:proofErr w:type="spellEnd"/>
      <w:r w:rsidRPr="00680CA5">
        <w:t>)</w:t>
      </w:r>
    </w:p>
    <w:p w14:paraId="3AB2D498" w14:textId="77777777" w:rsidR="000B00E9" w:rsidRPr="001B16A8" w:rsidRDefault="000B00E9" w:rsidP="000B00E9">
      <w:pPr>
        <w:spacing w:line="240" w:lineRule="auto"/>
        <w:jc w:val="both"/>
        <w:rPr>
          <w:i/>
        </w:rPr>
      </w:pPr>
      <w:proofErr w:type="spellStart"/>
      <w:r w:rsidRPr="005A0D26">
        <w:rPr>
          <w:b/>
          <w:bCs/>
          <w:i/>
        </w:rPr>
        <w:t>Course</w:t>
      </w:r>
      <w:proofErr w:type="spellEnd"/>
      <w:r w:rsidRPr="005A0D26">
        <w:rPr>
          <w:b/>
          <w:bCs/>
          <w:i/>
        </w:rPr>
        <w:t xml:space="preserve"> </w:t>
      </w:r>
      <w:proofErr w:type="spellStart"/>
      <w:r w:rsidRPr="005A0D26">
        <w:rPr>
          <w:b/>
          <w:bCs/>
          <w:i/>
        </w:rPr>
        <w:t>Evaluation</w:t>
      </w:r>
      <w:proofErr w:type="spellEnd"/>
    </w:p>
    <w:p w14:paraId="799290AD" w14:textId="77777777" w:rsidR="000B00E9" w:rsidRPr="00680CA5" w:rsidRDefault="000B00E9" w:rsidP="000B00E9">
      <w:pPr>
        <w:numPr>
          <w:ilvl w:val="0"/>
          <w:numId w:val="21"/>
        </w:numPr>
        <w:spacing w:line="240" w:lineRule="auto"/>
        <w:jc w:val="both"/>
      </w:pPr>
      <w:r w:rsidRPr="00680CA5">
        <w:rPr>
          <w:lang w:val="en-US"/>
        </w:rPr>
        <w:t xml:space="preserve">The final written exams will assess problem-solving using specific scientific tools. </w:t>
      </w:r>
      <w:proofErr w:type="spellStart"/>
      <w:r w:rsidRPr="00680CA5">
        <w:t>Student</w:t>
      </w:r>
      <w:proofErr w:type="spellEnd"/>
      <w:r w:rsidRPr="00680CA5">
        <w:t xml:space="preserve"> </w:t>
      </w:r>
      <w:proofErr w:type="spellStart"/>
      <w:r w:rsidRPr="00680CA5">
        <w:t>Evaluation</w:t>
      </w:r>
      <w:proofErr w:type="spellEnd"/>
      <w:r w:rsidRPr="00680CA5">
        <w:t xml:space="preserve"> </w:t>
      </w:r>
      <w:proofErr w:type="spellStart"/>
      <w:r w:rsidRPr="00680CA5">
        <w:t>Methods</w:t>
      </w:r>
      <w:proofErr w:type="spellEnd"/>
      <w:r w:rsidRPr="00680CA5">
        <w:t>:</w:t>
      </w:r>
    </w:p>
    <w:p w14:paraId="06C5254D" w14:textId="77777777" w:rsidR="000B00E9" w:rsidRPr="00680CA5" w:rsidRDefault="000B00E9" w:rsidP="000B00E9">
      <w:pPr>
        <w:numPr>
          <w:ilvl w:val="0"/>
          <w:numId w:val="21"/>
        </w:numPr>
        <w:spacing w:line="240" w:lineRule="auto"/>
        <w:jc w:val="both"/>
        <w:rPr>
          <w:lang w:val="en-US"/>
        </w:rPr>
      </w:pPr>
      <w:r w:rsidRPr="00680CA5">
        <w:rPr>
          <w:lang w:val="en-US"/>
        </w:rPr>
        <w:t>Written Exam with Multiple-Choice Questions (Summative)</w:t>
      </w:r>
    </w:p>
    <w:p w14:paraId="5434B68A" w14:textId="77777777" w:rsidR="000B00E9" w:rsidRPr="00680CA5" w:rsidRDefault="000B00E9" w:rsidP="000B00E9">
      <w:pPr>
        <w:numPr>
          <w:ilvl w:val="0"/>
          <w:numId w:val="21"/>
        </w:numPr>
        <w:spacing w:line="240" w:lineRule="auto"/>
        <w:jc w:val="both"/>
        <w:rPr>
          <w:lang w:val="en-US"/>
        </w:rPr>
      </w:pPr>
      <w:r w:rsidRPr="00680CA5">
        <w:rPr>
          <w:lang w:val="en-US"/>
        </w:rPr>
        <w:t>Written Exam with Short Answer Questions (Summative)</w:t>
      </w:r>
    </w:p>
    <w:p w14:paraId="054BB57C" w14:textId="77777777" w:rsidR="000B00E9" w:rsidRPr="00680CA5" w:rsidRDefault="000B00E9" w:rsidP="00971814">
      <w:pPr>
        <w:numPr>
          <w:ilvl w:val="0"/>
          <w:numId w:val="21"/>
        </w:numPr>
        <w:spacing w:after="240" w:line="240" w:lineRule="auto"/>
        <w:ind w:left="714" w:hanging="357"/>
        <w:jc w:val="both"/>
        <w:rPr>
          <w:lang w:val="en-US"/>
        </w:rPr>
      </w:pPr>
      <w:r w:rsidRPr="00680CA5">
        <w:rPr>
          <w:lang w:val="en-US"/>
        </w:rPr>
        <w:t>Written Exam with Problem Solving (Summative)</w:t>
      </w:r>
    </w:p>
    <w:p w14:paraId="528C235D" w14:textId="77777777" w:rsidR="000B00E9" w:rsidRPr="005A0D26" w:rsidRDefault="000B00E9" w:rsidP="00B13538">
      <w:pPr>
        <w:pStyle w:val="3"/>
        <w:rPr>
          <w:rFonts w:asciiTheme="minorHAnsi" w:hAnsiTheme="minorHAnsi" w:cstheme="minorHAnsi"/>
          <w:b w:val="0"/>
          <w:i/>
          <w:color w:val="auto"/>
          <w:sz w:val="26"/>
          <w:szCs w:val="26"/>
          <w:lang w:val="en-US"/>
        </w:rPr>
      </w:pPr>
      <w:bookmarkStart w:id="23" w:name="_Toc152104494"/>
      <w:r w:rsidRPr="005A0D26">
        <w:rPr>
          <w:rFonts w:asciiTheme="minorHAnsi" w:hAnsiTheme="minorHAnsi" w:cstheme="minorHAnsi"/>
          <w:b w:val="0"/>
          <w:i/>
          <w:color w:val="auto"/>
          <w:sz w:val="26"/>
          <w:szCs w:val="26"/>
          <w:lang w:val="en-US"/>
        </w:rPr>
        <w:t>11.2.4. Topics in Kinesiology in Adapted Physical Activity</w:t>
      </w:r>
      <w:bookmarkEnd w:id="23"/>
    </w:p>
    <w:p w14:paraId="65359228" w14:textId="77777777" w:rsidR="000B00E9" w:rsidRPr="00E95405" w:rsidRDefault="000B00E9" w:rsidP="000B00E9">
      <w:pPr>
        <w:spacing w:line="240" w:lineRule="auto"/>
        <w:jc w:val="both"/>
        <w:rPr>
          <w:lang w:val="en-US"/>
        </w:rPr>
      </w:pPr>
      <w:r w:rsidRPr="00E95405">
        <w:rPr>
          <w:lang w:val="en-US"/>
        </w:rPr>
        <w:t>The aim of this course is to deepen the understanding and consolidation of the principles of the science of Adapted Physical Activity and how they contribute to the health and well-being of individuals with disabilities. Throughout the course, students will be taught and analyze the motor, cognitive, sensory, and emotional situations experienced by individuals with disabilities. They will also explore the adaptations required for their successful participation in physical activity and various sports. Students will learn to connect scientific principles with Adapted Physical Education and Kinesiology, such as Biomechanics, Neuro-mechanics, Nutrition, Coaching, to assist in the smooth rehabilitation and maximization of performance for individuals with disabilities. Furthermore, they will demonstrate the ability to categorize athletes and organize and implement personalized exercise programs.</w:t>
      </w:r>
    </w:p>
    <w:p w14:paraId="308974EA" w14:textId="77777777" w:rsidR="000B00E9" w:rsidRPr="00C90292" w:rsidRDefault="000B00E9" w:rsidP="000B3D14">
      <w:pPr>
        <w:spacing w:after="120" w:line="240" w:lineRule="auto"/>
        <w:jc w:val="both"/>
        <w:rPr>
          <w:i/>
          <w:lang w:val="en-US"/>
        </w:rPr>
      </w:pPr>
      <w:r w:rsidRPr="00C90292">
        <w:rPr>
          <w:b/>
          <w:bCs/>
          <w:i/>
          <w:lang w:val="en-US"/>
        </w:rPr>
        <w:t>Learning Outcomes</w:t>
      </w:r>
    </w:p>
    <w:p w14:paraId="24570E2D" w14:textId="77777777" w:rsidR="000B00E9" w:rsidRPr="00E95405" w:rsidRDefault="000B00E9" w:rsidP="000B00E9">
      <w:pPr>
        <w:spacing w:line="240" w:lineRule="auto"/>
        <w:jc w:val="both"/>
        <w:rPr>
          <w:lang w:val="en-US"/>
        </w:rPr>
      </w:pPr>
      <w:r w:rsidRPr="00E95405">
        <w:rPr>
          <w:lang w:val="en-US"/>
        </w:rPr>
        <w:t>Upon successful completion of the course, students are expected to:</w:t>
      </w:r>
    </w:p>
    <w:p w14:paraId="3AC78DAB" w14:textId="77777777" w:rsidR="000B00E9" w:rsidRPr="00E95405" w:rsidRDefault="000B00E9" w:rsidP="000B00E9">
      <w:pPr>
        <w:numPr>
          <w:ilvl w:val="0"/>
          <w:numId w:val="22"/>
        </w:numPr>
        <w:spacing w:line="240" w:lineRule="auto"/>
        <w:jc w:val="both"/>
        <w:rPr>
          <w:lang w:val="en-US"/>
        </w:rPr>
      </w:pPr>
      <w:r w:rsidRPr="00E95405">
        <w:rPr>
          <w:lang w:val="en-US"/>
        </w:rPr>
        <w:t>(a) Understand the principles of Adapted Physical Education - Adapted Physical Activity,</w:t>
      </w:r>
    </w:p>
    <w:p w14:paraId="1492B13D" w14:textId="77777777" w:rsidR="000B00E9" w:rsidRPr="00E95405" w:rsidRDefault="000B00E9" w:rsidP="000B00E9">
      <w:pPr>
        <w:numPr>
          <w:ilvl w:val="0"/>
          <w:numId w:val="22"/>
        </w:numPr>
        <w:spacing w:line="240" w:lineRule="auto"/>
        <w:jc w:val="both"/>
        <w:rPr>
          <w:lang w:val="en-US"/>
        </w:rPr>
      </w:pPr>
      <w:r w:rsidRPr="00E95405">
        <w:rPr>
          <w:lang w:val="en-US"/>
        </w:rPr>
        <w:t>(b) Delve into the principles of Kinesiology and its relationship with changes in human movement affected by disability,</w:t>
      </w:r>
    </w:p>
    <w:p w14:paraId="5AA63C03" w14:textId="77777777" w:rsidR="000B00E9" w:rsidRPr="00E95405" w:rsidRDefault="000B00E9" w:rsidP="000B00E9">
      <w:pPr>
        <w:numPr>
          <w:ilvl w:val="0"/>
          <w:numId w:val="22"/>
        </w:numPr>
        <w:spacing w:line="240" w:lineRule="auto"/>
        <w:jc w:val="both"/>
        <w:rPr>
          <w:lang w:val="en-US"/>
        </w:rPr>
      </w:pPr>
      <w:r w:rsidRPr="00E95405">
        <w:rPr>
          <w:lang w:val="en-US"/>
        </w:rPr>
        <w:t>(c) Understand the motor, cognitive, sensory, and emotional conditions that require adjustments in physical education and exercise programs,</w:t>
      </w:r>
    </w:p>
    <w:p w14:paraId="36592A8A" w14:textId="77777777" w:rsidR="000B00E9" w:rsidRPr="00E95405" w:rsidRDefault="000B00E9" w:rsidP="000B00E9">
      <w:pPr>
        <w:numPr>
          <w:ilvl w:val="0"/>
          <w:numId w:val="22"/>
        </w:numPr>
        <w:spacing w:line="240" w:lineRule="auto"/>
        <w:jc w:val="both"/>
        <w:rPr>
          <w:lang w:val="en-US"/>
        </w:rPr>
      </w:pPr>
      <w:r w:rsidRPr="00E95405">
        <w:rPr>
          <w:lang w:val="en-US"/>
        </w:rPr>
        <w:t>(d) Demonstrate the ability to design personalized Physical Education and exercise programs,</w:t>
      </w:r>
    </w:p>
    <w:p w14:paraId="15C1B5BE" w14:textId="77777777" w:rsidR="000B00E9" w:rsidRPr="00E95405" w:rsidRDefault="000B00E9" w:rsidP="000B00E9">
      <w:pPr>
        <w:numPr>
          <w:ilvl w:val="0"/>
          <w:numId w:val="22"/>
        </w:numPr>
        <w:spacing w:line="240" w:lineRule="auto"/>
        <w:jc w:val="both"/>
        <w:rPr>
          <w:lang w:val="en-US"/>
        </w:rPr>
      </w:pPr>
      <w:r w:rsidRPr="00E95405">
        <w:rPr>
          <w:lang w:val="en-US"/>
        </w:rPr>
        <w:t>(e) Apply modern training methods to high-level athletes with disabilities.</w:t>
      </w:r>
    </w:p>
    <w:p w14:paraId="43660A0C" w14:textId="77777777" w:rsidR="000B00E9" w:rsidRPr="00C90292" w:rsidRDefault="000B00E9" w:rsidP="000B00E9">
      <w:pPr>
        <w:spacing w:line="240" w:lineRule="auto"/>
        <w:jc w:val="both"/>
        <w:rPr>
          <w:i/>
        </w:rPr>
      </w:pPr>
      <w:proofErr w:type="spellStart"/>
      <w:r w:rsidRPr="00C90292">
        <w:rPr>
          <w:b/>
          <w:bCs/>
          <w:i/>
        </w:rPr>
        <w:t>Course</w:t>
      </w:r>
      <w:proofErr w:type="spellEnd"/>
      <w:r w:rsidRPr="00C90292">
        <w:rPr>
          <w:b/>
          <w:bCs/>
          <w:i/>
        </w:rPr>
        <w:t xml:space="preserve"> </w:t>
      </w:r>
      <w:proofErr w:type="spellStart"/>
      <w:r w:rsidRPr="00C90292">
        <w:rPr>
          <w:b/>
          <w:bCs/>
          <w:i/>
        </w:rPr>
        <w:t>Content</w:t>
      </w:r>
      <w:proofErr w:type="spellEnd"/>
    </w:p>
    <w:p w14:paraId="3C9C47E6" w14:textId="77777777" w:rsidR="000B00E9" w:rsidRPr="00E95405" w:rsidRDefault="000B00E9" w:rsidP="000B00E9">
      <w:pPr>
        <w:numPr>
          <w:ilvl w:val="0"/>
          <w:numId w:val="23"/>
        </w:numPr>
        <w:spacing w:line="240" w:lineRule="auto"/>
        <w:jc w:val="both"/>
        <w:rPr>
          <w:lang w:val="en-US"/>
        </w:rPr>
      </w:pPr>
      <w:r w:rsidRPr="00E95405">
        <w:rPr>
          <w:lang w:val="en-US"/>
        </w:rPr>
        <w:t>Introduction to Adapted Physical Education/Activity</w:t>
      </w:r>
    </w:p>
    <w:p w14:paraId="527F1EB7" w14:textId="77777777" w:rsidR="000B00E9" w:rsidRPr="00E95405" w:rsidRDefault="000B00E9" w:rsidP="000B00E9">
      <w:pPr>
        <w:numPr>
          <w:ilvl w:val="0"/>
          <w:numId w:val="23"/>
        </w:numPr>
        <w:spacing w:line="240" w:lineRule="auto"/>
        <w:jc w:val="both"/>
        <w:rPr>
          <w:lang w:val="en-US"/>
        </w:rPr>
      </w:pPr>
      <w:r w:rsidRPr="00E95405">
        <w:rPr>
          <w:lang w:val="en-US"/>
        </w:rPr>
        <w:t>Motor development and assessment of individuals with normal development and individuals with disabilities in the educational process and in sports</w:t>
      </w:r>
    </w:p>
    <w:p w14:paraId="71CA3C5A" w14:textId="77777777" w:rsidR="000B00E9" w:rsidRPr="00E95405" w:rsidRDefault="000B00E9" w:rsidP="000B00E9">
      <w:pPr>
        <w:numPr>
          <w:ilvl w:val="0"/>
          <w:numId w:val="23"/>
        </w:numPr>
        <w:spacing w:line="240" w:lineRule="auto"/>
        <w:jc w:val="both"/>
        <w:rPr>
          <w:lang w:val="en-US"/>
        </w:rPr>
      </w:pPr>
      <w:r w:rsidRPr="00E95405">
        <w:rPr>
          <w:lang w:val="en-US"/>
        </w:rPr>
        <w:t>Motor disabilities - Cerebral Palsy (2 sessions)</w:t>
      </w:r>
    </w:p>
    <w:p w14:paraId="767A3BC8" w14:textId="77777777" w:rsidR="000B00E9" w:rsidRPr="00E95405" w:rsidRDefault="000B00E9" w:rsidP="000B00E9">
      <w:pPr>
        <w:numPr>
          <w:ilvl w:val="0"/>
          <w:numId w:val="23"/>
        </w:numPr>
        <w:spacing w:line="240" w:lineRule="auto"/>
        <w:jc w:val="both"/>
        <w:rPr>
          <w:lang w:val="en-US"/>
        </w:rPr>
      </w:pPr>
      <w:r w:rsidRPr="00E95405">
        <w:rPr>
          <w:lang w:val="en-US"/>
        </w:rPr>
        <w:lastRenderedPageBreak/>
        <w:t>Nutritional support for athletes with spinal cord injury (2 sessions)</w:t>
      </w:r>
    </w:p>
    <w:p w14:paraId="4A5467DC" w14:textId="77777777" w:rsidR="000B00E9" w:rsidRPr="00E95405" w:rsidRDefault="000B00E9" w:rsidP="000B00E9">
      <w:pPr>
        <w:numPr>
          <w:ilvl w:val="0"/>
          <w:numId w:val="23"/>
        </w:numPr>
        <w:spacing w:line="240" w:lineRule="auto"/>
        <w:jc w:val="both"/>
      </w:pPr>
      <w:r w:rsidRPr="00E95405">
        <w:t xml:space="preserve">Motor </w:t>
      </w:r>
      <w:proofErr w:type="spellStart"/>
      <w:r w:rsidRPr="00E95405">
        <w:t>disabilities</w:t>
      </w:r>
      <w:proofErr w:type="spellEnd"/>
      <w:r w:rsidRPr="00E95405">
        <w:t xml:space="preserve"> - </w:t>
      </w:r>
      <w:proofErr w:type="spellStart"/>
      <w:r w:rsidRPr="00E95405">
        <w:t>Cerebral</w:t>
      </w:r>
      <w:proofErr w:type="spellEnd"/>
      <w:r w:rsidRPr="00E95405">
        <w:t xml:space="preserve"> </w:t>
      </w:r>
      <w:proofErr w:type="spellStart"/>
      <w:r w:rsidRPr="00E95405">
        <w:t>Palsy</w:t>
      </w:r>
      <w:proofErr w:type="spellEnd"/>
    </w:p>
    <w:p w14:paraId="232134AC" w14:textId="77777777" w:rsidR="000B00E9" w:rsidRPr="00E95405" w:rsidRDefault="000B00E9" w:rsidP="000B00E9">
      <w:pPr>
        <w:numPr>
          <w:ilvl w:val="0"/>
          <w:numId w:val="23"/>
        </w:numPr>
        <w:spacing w:line="240" w:lineRule="auto"/>
        <w:jc w:val="both"/>
      </w:pPr>
      <w:proofErr w:type="spellStart"/>
      <w:r w:rsidRPr="00E95405">
        <w:t>Functional</w:t>
      </w:r>
      <w:proofErr w:type="spellEnd"/>
      <w:r w:rsidRPr="00E95405">
        <w:t xml:space="preserve"> </w:t>
      </w:r>
      <w:proofErr w:type="spellStart"/>
      <w:r w:rsidRPr="00E95405">
        <w:t>assessment</w:t>
      </w:r>
      <w:proofErr w:type="spellEnd"/>
      <w:r w:rsidRPr="00E95405">
        <w:t xml:space="preserve"> of </w:t>
      </w:r>
      <w:proofErr w:type="spellStart"/>
      <w:r w:rsidRPr="00E95405">
        <w:t>cerebral</w:t>
      </w:r>
      <w:proofErr w:type="spellEnd"/>
      <w:r w:rsidRPr="00E95405">
        <w:t xml:space="preserve"> </w:t>
      </w:r>
      <w:proofErr w:type="spellStart"/>
      <w:r w:rsidRPr="00E95405">
        <w:t>palsy</w:t>
      </w:r>
      <w:proofErr w:type="spellEnd"/>
    </w:p>
    <w:p w14:paraId="4BEE647A" w14:textId="77777777" w:rsidR="000B00E9" w:rsidRPr="00E95405" w:rsidRDefault="000B00E9" w:rsidP="000B00E9">
      <w:pPr>
        <w:numPr>
          <w:ilvl w:val="0"/>
          <w:numId w:val="23"/>
        </w:numPr>
        <w:spacing w:line="240" w:lineRule="auto"/>
        <w:jc w:val="both"/>
      </w:pPr>
      <w:r w:rsidRPr="00E95405">
        <w:t xml:space="preserve">Motor </w:t>
      </w:r>
      <w:proofErr w:type="spellStart"/>
      <w:r w:rsidRPr="00E95405">
        <w:t>disabilities</w:t>
      </w:r>
      <w:proofErr w:type="spellEnd"/>
      <w:r w:rsidRPr="00E95405">
        <w:t xml:space="preserve"> - </w:t>
      </w:r>
      <w:proofErr w:type="spellStart"/>
      <w:r w:rsidRPr="00E95405">
        <w:t>Amputation</w:t>
      </w:r>
      <w:proofErr w:type="spellEnd"/>
    </w:p>
    <w:p w14:paraId="13918CCA" w14:textId="77777777" w:rsidR="000B00E9" w:rsidRPr="00E95405" w:rsidRDefault="000B00E9" w:rsidP="000B00E9">
      <w:pPr>
        <w:numPr>
          <w:ilvl w:val="0"/>
          <w:numId w:val="23"/>
        </w:numPr>
        <w:spacing w:line="240" w:lineRule="auto"/>
        <w:jc w:val="both"/>
        <w:rPr>
          <w:lang w:val="en-US"/>
        </w:rPr>
      </w:pPr>
      <w:r w:rsidRPr="00E95405">
        <w:rPr>
          <w:lang w:val="en-US"/>
        </w:rPr>
        <w:t>Biomechanical analysis of running with lower limb prosthetics (2 sessions)</w:t>
      </w:r>
    </w:p>
    <w:p w14:paraId="51D2ED82" w14:textId="77777777" w:rsidR="000B00E9" w:rsidRPr="005A0D26" w:rsidRDefault="005A0D26" w:rsidP="000B00E9">
      <w:pPr>
        <w:numPr>
          <w:ilvl w:val="0"/>
          <w:numId w:val="23"/>
        </w:numPr>
        <w:spacing w:line="240" w:lineRule="auto"/>
        <w:jc w:val="both"/>
      </w:pPr>
      <w:proofErr w:type="spellStart"/>
      <w:r w:rsidRPr="005A0D26">
        <w:t>Presentation</w:t>
      </w:r>
      <w:proofErr w:type="spellEnd"/>
      <w:r w:rsidRPr="005A0D26">
        <w:rPr>
          <w:lang w:val="en-US"/>
        </w:rPr>
        <w:t>s</w:t>
      </w:r>
    </w:p>
    <w:p w14:paraId="23EE830C" w14:textId="77777777" w:rsidR="000B00E9" w:rsidRPr="005A0D26" w:rsidRDefault="000B00E9" w:rsidP="000B00E9">
      <w:pPr>
        <w:numPr>
          <w:ilvl w:val="0"/>
          <w:numId w:val="23"/>
        </w:numPr>
        <w:spacing w:line="240" w:lineRule="auto"/>
        <w:jc w:val="both"/>
      </w:pPr>
      <w:proofErr w:type="spellStart"/>
      <w:r w:rsidRPr="005A0D26">
        <w:t>Presen</w:t>
      </w:r>
      <w:r w:rsidR="005A0D26" w:rsidRPr="005A0D26">
        <w:t>tation</w:t>
      </w:r>
      <w:proofErr w:type="spellEnd"/>
      <w:r w:rsidR="005A0D26" w:rsidRPr="005A0D26">
        <w:rPr>
          <w:lang w:val="en-US"/>
        </w:rPr>
        <w:t>s</w:t>
      </w:r>
    </w:p>
    <w:p w14:paraId="10262FA4" w14:textId="77777777" w:rsidR="000B00E9" w:rsidRPr="00C90292" w:rsidRDefault="000B00E9" w:rsidP="000B00E9">
      <w:pPr>
        <w:spacing w:line="240" w:lineRule="auto"/>
        <w:jc w:val="both"/>
        <w:rPr>
          <w:i/>
        </w:rPr>
      </w:pPr>
      <w:proofErr w:type="spellStart"/>
      <w:r w:rsidRPr="00C90292">
        <w:rPr>
          <w:b/>
          <w:bCs/>
          <w:i/>
        </w:rPr>
        <w:t>Course</w:t>
      </w:r>
      <w:proofErr w:type="spellEnd"/>
      <w:r w:rsidRPr="00C90292">
        <w:rPr>
          <w:b/>
          <w:bCs/>
          <w:i/>
        </w:rPr>
        <w:t xml:space="preserve"> </w:t>
      </w:r>
      <w:proofErr w:type="spellStart"/>
      <w:r w:rsidRPr="00C90292">
        <w:rPr>
          <w:b/>
          <w:bCs/>
          <w:i/>
        </w:rPr>
        <w:t>Evaluation</w:t>
      </w:r>
      <w:proofErr w:type="spellEnd"/>
    </w:p>
    <w:p w14:paraId="23FE569C" w14:textId="77777777" w:rsidR="000B00E9" w:rsidRPr="00E95405" w:rsidRDefault="000B00E9" w:rsidP="000B00E9">
      <w:pPr>
        <w:numPr>
          <w:ilvl w:val="0"/>
          <w:numId w:val="24"/>
        </w:numPr>
        <w:spacing w:line="240" w:lineRule="auto"/>
        <w:jc w:val="both"/>
      </w:pPr>
      <w:proofErr w:type="spellStart"/>
      <w:r w:rsidRPr="00E95405">
        <w:t>Participation</w:t>
      </w:r>
      <w:proofErr w:type="spellEnd"/>
      <w:r w:rsidRPr="00E95405">
        <w:t xml:space="preserve"> in </w:t>
      </w:r>
      <w:proofErr w:type="spellStart"/>
      <w:r w:rsidRPr="00E95405">
        <w:t>lectures</w:t>
      </w:r>
      <w:proofErr w:type="spellEnd"/>
      <w:r w:rsidRPr="00E95405">
        <w:t xml:space="preserve"> (20%)</w:t>
      </w:r>
    </w:p>
    <w:p w14:paraId="6F4D62B4" w14:textId="77777777" w:rsidR="000B00E9" w:rsidRPr="00E95405" w:rsidRDefault="000B00E9" w:rsidP="000B00E9">
      <w:pPr>
        <w:numPr>
          <w:ilvl w:val="0"/>
          <w:numId w:val="24"/>
        </w:numPr>
        <w:spacing w:line="240" w:lineRule="auto"/>
        <w:jc w:val="both"/>
      </w:pPr>
      <w:proofErr w:type="spellStart"/>
      <w:r w:rsidRPr="00E95405">
        <w:t>Assignment</w:t>
      </w:r>
      <w:proofErr w:type="spellEnd"/>
      <w:r w:rsidRPr="00E95405">
        <w:t xml:space="preserve"> (30%)</w:t>
      </w:r>
    </w:p>
    <w:p w14:paraId="06D090E6" w14:textId="77777777" w:rsidR="000B00E9" w:rsidRPr="00E95405" w:rsidRDefault="000B00E9" w:rsidP="000B00E9">
      <w:pPr>
        <w:numPr>
          <w:ilvl w:val="0"/>
          <w:numId w:val="24"/>
        </w:numPr>
        <w:spacing w:line="240" w:lineRule="auto"/>
        <w:jc w:val="both"/>
      </w:pPr>
      <w:proofErr w:type="spellStart"/>
      <w:r w:rsidRPr="00E95405">
        <w:t>Final</w:t>
      </w:r>
      <w:proofErr w:type="spellEnd"/>
      <w:r w:rsidRPr="00E95405">
        <w:t xml:space="preserve"> </w:t>
      </w:r>
      <w:proofErr w:type="spellStart"/>
      <w:r w:rsidRPr="00E95405">
        <w:t>exams</w:t>
      </w:r>
      <w:proofErr w:type="spellEnd"/>
      <w:r w:rsidRPr="00E95405">
        <w:t xml:space="preserve"> (50%)</w:t>
      </w:r>
    </w:p>
    <w:p w14:paraId="0A5384A0" w14:textId="77777777" w:rsidR="000B00E9" w:rsidRPr="008D7255" w:rsidRDefault="000B00E9" w:rsidP="000B00E9">
      <w:pPr>
        <w:spacing w:line="240" w:lineRule="auto"/>
        <w:jc w:val="both"/>
        <w:rPr>
          <w:i/>
        </w:rPr>
      </w:pPr>
      <w:proofErr w:type="spellStart"/>
      <w:r w:rsidRPr="008D7255">
        <w:rPr>
          <w:bCs/>
          <w:i/>
        </w:rPr>
        <w:t>Student</w:t>
      </w:r>
      <w:proofErr w:type="spellEnd"/>
      <w:r w:rsidRPr="008D7255">
        <w:rPr>
          <w:bCs/>
          <w:i/>
        </w:rPr>
        <w:t xml:space="preserve"> </w:t>
      </w:r>
      <w:proofErr w:type="spellStart"/>
      <w:r w:rsidRPr="008D7255">
        <w:rPr>
          <w:bCs/>
          <w:i/>
        </w:rPr>
        <w:t>Evaluation</w:t>
      </w:r>
      <w:proofErr w:type="spellEnd"/>
      <w:r w:rsidRPr="008D7255">
        <w:rPr>
          <w:bCs/>
          <w:i/>
        </w:rPr>
        <w:t xml:space="preserve"> </w:t>
      </w:r>
      <w:proofErr w:type="spellStart"/>
      <w:r w:rsidRPr="008D7255">
        <w:rPr>
          <w:bCs/>
          <w:i/>
        </w:rPr>
        <w:t>Methods</w:t>
      </w:r>
      <w:proofErr w:type="spellEnd"/>
      <w:r w:rsidRPr="008D7255">
        <w:rPr>
          <w:bCs/>
          <w:i/>
        </w:rPr>
        <w:t>:</w:t>
      </w:r>
    </w:p>
    <w:p w14:paraId="4113A306" w14:textId="77777777" w:rsidR="000B00E9" w:rsidRPr="00E95405" w:rsidRDefault="000B00E9" w:rsidP="000B00E9">
      <w:pPr>
        <w:numPr>
          <w:ilvl w:val="0"/>
          <w:numId w:val="25"/>
        </w:numPr>
        <w:spacing w:line="240" w:lineRule="auto"/>
        <w:jc w:val="both"/>
        <w:rPr>
          <w:lang w:val="en-US"/>
        </w:rPr>
      </w:pPr>
      <w:r w:rsidRPr="00E95405">
        <w:rPr>
          <w:lang w:val="en-US"/>
        </w:rPr>
        <w:t>Written Exam with Short Answer Questions (Summative)</w:t>
      </w:r>
    </w:p>
    <w:p w14:paraId="29620029" w14:textId="77777777" w:rsidR="000B00E9" w:rsidRPr="00E95405" w:rsidRDefault="000B00E9" w:rsidP="000B00E9">
      <w:pPr>
        <w:numPr>
          <w:ilvl w:val="0"/>
          <w:numId w:val="25"/>
        </w:numPr>
        <w:spacing w:line="240" w:lineRule="auto"/>
        <w:jc w:val="both"/>
        <w:rPr>
          <w:lang w:val="en-US"/>
        </w:rPr>
      </w:pPr>
      <w:r w:rsidRPr="00E95405">
        <w:rPr>
          <w:lang w:val="en-US"/>
        </w:rPr>
        <w:t>Written Exam with Extended Answer Questions (Summative)</w:t>
      </w:r>
    </w:p>
    <w:p w14:paraId="2FACFCB6" w14:textId="77777777" w:rsidR="000B00E9" w:rsidRPr="00E95405" w:rsidRDefault="000B00E9" w:rsidP="000B00E9">
      <w:pPr>
        <w:numPr>
          <w:ilvl w:val="0"/>
          <w:numId w:val="25"/>
        </w:numPr>
        <w:spacing w:line="240" w:lineRule="auto"/>
        <w:jc w:val="both"/>
      </w:pPr>
      <w:proofErr w:type="spellStart"/>
      <w:r w:rsidRPr="00E95405">
        <w:t>Written</w:t>
      </w:r>
      <w:proofErr w:type="spellEnd"/>
      <w:r w:rsidRPr="00E95405">
        <w:t xml:space="preserve"> </w:t>
      </w:r>
      <w:proofErr w:type="spellStart"/>
      <w:r w:rsidRPr="00E95405">
        <w:t>Assignment</w:t>
      </w:r>
      <w:proofErr w:type="spellEnd"/>
      <w:r w:rsidRPr="00E95405">
        <w:t xml:space="preserve"> (</w:t>
      </w:r>
      <w:proofErr w:type="spellStart"/>
      <w:r w:rsidRPr="00E95405">
        <w:t>Summative</w:t>
      </w:r>
      <w:proofErr w:type="spellEnd"/>
      <w:r w:rsidRPr="00E95405">
        <w:t>)</w:t>
      </w:r>
    </w:p>
    <w:p w14:paraId="1A67A777" w14:textId="77777777" w:rsidR="000B00E9" w:rsidRPr="00E95405" w:rsidRDefault="000B00E9" w:rsidP="00971814">
      <w:pPr>
        <w:numPr>
          <w:ilvl w:val="0"/>
          <w:numId w:val="25"/>
        </w:numPr>
        <w:spacing w:after="240" w:line="240" w:lineRule="auto"/>
        <w:ind w:left="714" w:hanging="357"/>
        <w:jc w:val="both"/>
      </w:pPr>
      <w:proofErr w:type="spellStart"/>
      <w:r w:rsidRPr="00E95405">
        <w:t>Public</w:t>
      </w:r>
      <w:proofErr w:type="spellEnd"/>
      <w:r w:rsidRPr="00E95405">
        <w:t xml:space="preserve"> </w:t>
      </w:r>
      <w:proofErr w:type="spellStart"/>
      <w:r w:rsidRPr="00E95405">
        <w:t>Presentation</w:t>
      </w:r>
      <w:proofErr w:type="spellEnd"/>
      <w:r w:rsidRPr="00E95405">
        <w:t xml:space="preserve"> (</w:t>
      </w:r>
      <w:proofErr w:type="spellStart"/>
      <w:r w:rsidRPr="00E95405">
        <w:t>Summative</w:t>
      </w:r>
      <w:proofErr w:type="spellEnd"/>
      <w:r w:rsidRPr="00E95405">
        <w:t>)</w:t>
      </w:r>
    </w:p>
    <w:p w14:paraId="57789FCC" w14:textId="77777777" w:rsidR="000B00E9" w:rsidRPr="005A0D26" w:rsidRDefault="000B00E9" w:rsidP="00B13538">
      <w:pPr>
        <w:pStyle w:val="3"/>
        <w:rPr>
          <w:rFonts w:asciiTheme="minorHAnsi" w:hAnsiTheme="minorHAnsi" w:cstheme="minorHAnsi"/>
          <w:b w:val="0"/>
          <w:i/>
          <w:color w:val="auto"/>
          <w:sz w:val="26"/>
          <w:szCs w:val="26"/>
          <w:lang w:val="en-US"/>
        </w:rPr>
      </w:pPr>
      <w:bookmarkStart w:id="24" w:name="_Toc152104495"/>
      <w:r w:rsidRPr="005A0D26">
        <w:rPr>
          <w:rFonts w:asciiTheme="minorHAnsi" w:hAnsiTheme="minorHAnsi" w:cstheme="minorHAnsi"/>
          <w:b w:val="0"/>
          <w:i/>
          <w:color w:val="auto"/>
          <w:sz w:val="26"/>
          <w:szCs w:val="26"/>
          <w:lang w:val="en-US"/>
        </w:rPr>
        <w:t>11.2.5. Performance Assessment and Training Guidance</w:t>
      </w:r>
      <w:bookmarkEnd w:id="24"/>
    </w:p>
    <w:p w14:paraId="49973338" w14:textId="77777777" w:rsidR="000B00E9" w:rsidRPr="00E95405" w:rsidRDefault="000B00E9" w:rsidP="000B00E9">
      <w:pPr>
        <w:spacing w:line="240" w:lineRule="auto"/>
        <w:jc w:val="both"/>
        <w:rPr>
          <w:lang w:val="en-US"/>
        </w:rPr>
      </w:pPr>
      <w:r w:rsidRPr="00E95405">
        <w:rPr>
          <w:lang w:val="en-US"/>
        </w:rPr>
        <w:t>The purpose of this course is twofold: (i) to deepen the understanding of the theoretical principles and practices of coaching, with an emphasis on performance assessment and guidance, and (ii) to create conditions for scientific reflection and research, following contemporary trends and international literature. Based on these objectives, students will participate in laboratory and field measurements and will subsequently be required to use the information from assessments and measurements in practice and in the coaching process.</w:t>
      </w:r>
    </w:p>
    <w:p w14:paraId="4894CA94" w14:textId="77777777" w:rsidR="000B00E9" w:rsidRPr="00C90292" w:rsidRDefault="000B00E9" w:rsidP="000B00E9">
      <w:pPr>
        <w:spacing w:line="240" w:lineRule="auto"/>
        <w:jc w:val="both"/>
        <w:rPr>
          <w:i/>
          <w:lang w:val="en-US"/>
        </w:rPr>
      </w:pPr>
      <w:r w:rsidRPr="00C90292">
        <w:rPr>
          <w:b/>
          <w:bCs/>
          <w:i/>
          <w:lang w:val="en-US"/>
        </w:rPr>
        <w:t>Learning Outcomes</w:t>
      </w:r>
    </w:p>
    <w:p w14:paraId="0F2C6470" w14:textId="77777777" w:rsidR="000B00E9" w:rsidRPr="00E95405" w:rsidRDefault="000B00E9" w:rsidP="000B00E9">
      <w:pPr>
        <w:spacing w:line="240" w:lineRule="auto"/>
        <w:jc w:val="both"/>
        <w:rPr>
          <w:lang w:val="en-US"/>
        </w:rPr>
      </w:pPr>
      <w:r w:rsidRPr="00E95405">
        <w:rPr>
          <w:lang w:val="en-US"/>
        </w:rPr>
        <w:t>Upon successful completion of the course, students are expected to:</w:t>
      </w:r>
    </w:p>
    <w:p w14:paraId="3515D9E8" w14:textId="77777777" w:rsidR="000B00E9" w:rsidRPr="00E95405" w:rsidRDefault="000B00E9" w:rsidP="000B00E9">
      <w:pPr>
        <w:numPr>
          <w:ilvl w:val="0"/>
          <w:numId w:val="26"/>
        </w:numPr>
        <w:spacing w:line="240" w:lineRule="auto"/>
        <w:jc w:val="both"/>
        <w:rPr>
          <w:lang w:val="en-US"/>
        </w:rPr>
      </w:pPr>
      <w:r w:rsidRPr="00E95405">
        <w:rPr>
          <w:lang w:val="en-US"/>
        </w:rPr>
        <w:t>(a) Understand the fundamental principles of coaching,</w:t>
      </w:r>
    </w:p>
    <w:p w14:paraId="22555C1F" w14:textId="77777777" w:rsidR="000B00E9" w:rsidRPr="00E95405" w:rsidRDefault="000B00E9" w:rsidP="000B00E9">
      <w:pPr>
        <w:numPr>
          <w:ilvl w:val="0"/>
          <w:numId w:val="26"/>
        </w:numPr>
        <w:spacing w:line="240" w:lineRule="auto"/>
        <w:jc w:val="both"/>
        <w:rPr>
          <w:lang w:val="en-US"/>
        </w:rPr>
      </w:pPr>
      <w:r w:rsidRPr="00E95405">
        <w:rPr>
          <w:lang w:val="en-US"/>
        </w:rPr>
        <w:t>(b) Comprehend the fundamental principles of assessing physical abilities,</w:t>
      </w:r>
    </w:p>
    <w:p w14:paraId="3FBBC5A3" w14:textId="77777777" w:rsidR="000B00E9" w:rsidRPr="00E95405" w:rsidRDefault="000B00E9" w:rsidP="000B00E9">
      <w:pPr>
        <w:numPr>
          <w:ilvl w:val="0"/>
          <w:numId w:val="26"/>
        </w:numPr>
        <w:spacing w:line="240" w:lineRule="auto"/>
        <w:jc w:val="both"/>
        <w:rPr>
          <w:lang w:val="en-US"/>
        </w:rPr>
      </w:pPr>
      <w:r w:rsidRPr="00E95405">
        <w:rPr>
          <w:lang w:val="en-US"/>
        </w:rPr>
        <w:t>(c) Understand the fundamental principles of coaching guidance in the training process,</w:t>
      </w:r>
    </w:p>
    <w:p w14:paraId="2199D6C8" w14:textId="77777777" w:rsidR="000B00E9" w:rsidRPr="00E95405" w:rsidRDefault="000B00E9" w:rsidP="000B00E9">
      <w:pPr>
        <w:numPr>
          <w:ilvl w:val="0"/>
          <w:numId w:val="26"/>
        </w:numPr>
        <w:spacing w:line="240" w:lineRule="auto"/>
        <w:jc w:val="both"/>
        <w:rPr>
          <w:lang w:val="en-US"/>
        </w:rPr>
      </w:pPr>
      <w:r w:rsidRPr="00E95405">
        <w:rPr>
          <w:lang w:val="en-US"/>
        </w:rPr>
        <w:t>(d) Understand the fundamental principles of applying the coaching process,</w:t>
      </w:r>
    </w:p>
    <w:p w14:paraId="25D184F5" w14:textId="77777777" w:rsidR="000B00E9" w:rsidRPr="00E95405" w:rsidRDefault="000B00E9" w:rsidP="000B00E9">
      <w:pPr>
        <w:numPr>
          <w:ilvl w:val="0"/>
          <w:numId w:val="26"/>
        </w:numPr>
        <w:spacing w:line="240" w:lineRule="auto"/>
        <w:jc w:val="both"/>
        <w:rPr>
          <w:lang w:val="en-US"/>
        </w:rPr>
      </w:pPr>
      <w:r w:rsidRPr="00E95405">
        <w:rPr>
          <w:lang w:val="en-US"/>
        </w:rPr>
        <w:t>(e) Acquire knowledge of the biological and physiological factors that influence physical abilities,</w:t>
      </w:r>
    </w:p>
    <w:p w14:paraId="71E67DB9" w14:textId="77777777" w:rsidR="000B00E9" w:rsidRPr="00E95405" w:rsidRDefault="000B00E9" w:rsidP="000B00E9">
      <w:pPr>
        <w:numPr>
          <w:ilvl w:val="0"/>
          <w:numId w:val="26"/>
        </w:numPr>
        <w:spacing w:line="240" w:lineRule="auto"/>
        <w:jc w:val="both"/>
        <w:rPr>
          <w:lang w:val="en-US"/>
        </w:rPr>
      </w:pPr>
      <w:r w:rsidRPr="00E95405">
        <w:rPr>
          <w:lang w:val="en-US"/>
        </w:rPr>
        <w:t>(f) Familiarize themselves with laboratory and field tests for measuring and assessing endurance, aerobic capacity, speed, strength, flexibility,</w:t>
      </w:r>
    </w:p>
    <w:p w14:paraId="3272106D" w14:textId="77777777" w:rsidR="000B00E9" w:rsidRPr="00E95405" w:rsidRDefault="000B00E9" w:rsidP="000B00E9">
      <w:pPr>
        <w:numPr>
          <w:ilvl w:val="0"/>
          <w:numId w:val="26"/>
        </w:numPr>
        <w:spacing w:line="240" w:lineRule="auto"/>
        <w:jc w:val="both"/>
        <w:rPr>
          <w:lang w:val="en-US"/>
        </w:rPr>
      </w:pPr>
      <w:r w:rsidRPr="00E95405">
        <w:rPr>
          <w:lang w:val="en-US"/>
        </w:rPr>
        <w:lastRenderedPageBreak/>
        <w:t>(g) Be able to transfer the results of measurement and assessment of physical abilities into the design, evaluation, and implementation of exercise programs.</w:t>
      </w:r>
    </w:p>
    <w:p w14:paraId="5CED06EE" w14:textId="77777777" w:rsidR="000B00E9" w:rsidRPr="00C90292" w:rsidRDefault="000B00E9" w:rsidP="000B00E9">
      <w:pPr>
        <w:spacing w:line="240" w:lineRule="auto"/>
        <w:jc w:val="both"/>
        <w:rPr>
          <w:i/>
        </w:rPr>
      </w:pPr>
      <w:proofErr w:type="spellStart"/>
      <w:r w:rsidRPr="00C90292">
        <w:rPr>
          <w:b/>
          <w:bCs/>
          <w:i/>
        </w:rPr>
        <w:t>Course</w:t>
      </w:r>
      <w:proofErr w:type="spellEnd"/>
      <w:r w:rsidRPr="00C90292">
        <w:rPr>
          <w:b/>
          <w:bCs/>
          <w:i/>
        </w:rPr>
        <w:t xml:space="preserve"> </w:t>
      </w:r>
      <w:proofErr w:type="spellStart"/>
      <w:r w:rsidRPr="00C90292">
        <w:rPr>
          <w:b/>
          <w:bCs/>
          <w:i/>
        </w:rPr>
        <w:t>Content</w:t>
      </w:r>
      <w:proofErr w:type="spellEnd"/>
    </w:p>
    <w:p w14:paraId="0C2FB06E" w14:textId="77777777" w:rsidR="000B00E9" w:rsidRPr="00E95405" w:rsidRDefault="000B00E9" w:rsidP="000B00E9">
      <w:pPr>
        <w:numPr>
          <w:ilvl w:val="0"/>
          <w:numId w:val="27"/>
        </w:numPr>
        <w:spacing w:line="240" w:lineRule="auto"/>
        <w:jc w:val="both"/>
      </w:pPr>
      <w:proofErr w:type="spellStart"/>
      <w:r w:rsidRPr="00E95405">
        <w:t>Introduction</w:t>
      </w:r>
      <w:proofErr w:type="spellEnd"/>
      <w:r w:rsidRPr="00E95405">
        <w:t xml:space="preserve"> - </w:t>
      </w:r>
      <w:proofErr w:type="spellStart"/>
      <w:r w:rsidRPr="00E95405">
        <w:t>Coaching</w:t>
      </w:r>
      <w:proofErr w:type="spellEnd"/>
      <w:r w:rsidRPr="00E95405">
        <w:t xml:space="preserve"> </w:t>
      </w:r>
      <w:proofErr w:type="spellStart"/>
      <w:r w:rsidRPr="00E95405">
        <w:t>Theory</w:t>
      </w:r>
      <w:proofErr w:type="spellEnd"/>
      <w:r w:rsidRPr="00E95405">
        <w:t>,</w:t>
      </w:r>
    </w:p>
    <w:p w14:paraId="1C9028E1" w14:textId="77777777" w:rsidR="000B00E9" w:rsidRPr="00E95405" w:rsidRDefault="000B00E9" w:rsidP="000B00E9">
      <w:pPr>
        <w:numPr>
          <w:ilvl w:val="0"/>
          <w:numId w:val="27"/>
        </w:numPr>
        <w:spacing w:line="240" w:lineRule="auto"/>
        <w:jc w:val="both"/>
        <w:rPr>
          <w:lang w:val="en-US"/>
        </w:rPr>
      </w:pPr>
      <w:r w:rsidRPr="00E95405">
        <w:rPr>
          <w:lang w:val="en-US"/>
        </w:rPr>
        <w:t>Training Load - Principles of Training,</w:t>
      </w:r>
    </w:p>
    <w:p w14:paraId="617D0D10" w14:textId="77777777" w:rsidR="000B00E9" w:rsidRPr="00E95405" w:rsidRDefault="000B00E9" w:rsidP="000B00E9">
      <w:pPr>
        <w:numPr>
          <w:ilvl w:val="0"/>
          <w:numId w:val="27"/>
        </w:numPr>
        <w:spacing w:line="240" w:lineRule="auto"/>
        <w:jc w:val="both"/>
        <w:rPr>
          <w:lang w:val="en-US"/>
        </w:rPr>
      </w:pPr>
      <w:r w:rsidRPr="00E95405">
        <w:rPr>
          <w:lang w:val="en-US"/>
        </w:rPr>
        <w:t>Assessment and guidance of strength training,</w:t>
      </w:r>
    </w:p>
    <w:p w14:paraId="156B0A0A" w14:textId="77777777" w:rsidR="000B00E9" w:rsidRPr="00E95405" w:rsidRDefault="000B00E9" w:rsidP="000B00E9">
      <w:pPr>
        <w:numPr>
          <w:ilvl w:val="0"/>
          <w:numId w:val="27"/>
        </w:numPr>
        <w:spacing w:line="240" w:lineRule="auto"/>
        <w:jc w:val="both"/>
        <w:rPr>
          <w:lang w:val="en-US"/>
        </w:rPr>
      </w:pPr>
      <w:r w:rsidRPr="00E95405">
        <w:rPr>
          <w:lang w:val="en-US"/>
        </w:rPr>
        <w:t>Assessment and guidance of endurance training,</w:t>
      </w:r>
    </w:p>
    <w:p w14:paraId="466CD256" w14:textId="77777777" w:rsidR="000B00E9" w:rsidRPr="00E95405" w:rsidRDefault="000B00E9" w:rsidP="000B00E9">
      <w:pPr>
        <w:numPr>
          <w:ilvl w:val="0"/>
          <w:numId w:val="27"/>
        </w:numPr>
        <w:spacing w:line="240" w:lineRule="auto"/>
        <w:jc w:val="both"/>
        <w:rPr>
          <w:lang w:val="en-US"/>
        </w:rPr>
      </w:pPr>
      <w:r w:rsidRPr="00E95405">
        <w:rPr>
          <w:lang w:val="en-US"/>
        </w:rPr>
        <w:t>Assessment and guidance of speed training,</w:t>
      </w:r>
    </w:p>
    <w:p w14:paraId="57CE09A1" w14:textId="77777777" w:rsidR="000B00E9" w:rsidRPr="00E95405" w:rsidRDefault="000B00E9" w:rsidP="000B00E9">
      <w:pPr>
        <w:numPr>
          <w:ilvl w:val="0"/>
          <w:numId w:val="27"/>
        </w:numPr>
        <w:spacing w:line="240" w:lineRule="auto"/>
        <w:jc w:val="both"/>
        <w:rPr>
          <w:lang w:val="en-US"/>
        </w:rPr>
      </w:pPr>
      <w:r w:rsidRPr="00E95405">
        <w:rPr>
          <w:lang w:val="en-US"/>
        </w:rPr>
        <w:t>Assessment and guidance of agility-flexibility training,</w:t>
      </w:r>
    </w:p>
    <w:p w14:paraId="16543DE8" w14:textId="77777777" w:rsidR="000B00E9" w:rsidRPr="00E95405" w:rsidRDefault="000B00E9" w:rsidP="000B00E9">
      <w:pPr>
        <w:numPr>
          <w:ilvl w:val="0"/>
          <w:numId w:val="27"/>
        </w:numPr>
        <w:spacing w:line="240" w:lineRule="auto"/>
        <w:jc w:val="both"/>
        <w:rPr>
          <w:lang w:val="en-US"/>
        </w:rPr>
      </w:pPr>
      <w:r w:rsidRPr="00E95405">
        <w:rPr>
          <w:lang w:val="en-US"/>
        </w:rPr>
        <w:t>Assessment and guidance of coordination abilities training,</w:t>
      </w:r>
    </w:p>
    <w:p w14:paraId="38D7ADA5" w14:textId="77777777" w:rsidR="000B00E9" w:rsidRPr="00E95405" w:rsidRDefault="000B00E9" w:rsidP="000B00E9">
      <w:pPr>
        <w:numPr>
          <w:ilvl w:val="0"/>
          <w:numId w:val="27"/>
        </w:numPr>
        <w:spacing w:line="240" w:lineRule="auto"/>
        <w:jc w:val="both"/>
        <w:rPr>
          <w:lang w:val="en-US"/>
        </w:rPr>
      </w:pPr>
      <w:r w:rsidRPr="00E95405">
        <w:rPr>
          <w:lang w:val="en-US"/>
        </w:rPr>
        <w:t>Assessment and guidance of technical training,</w:t>
      </w:r>
    </w:p>
    <w:p w14:paraId="452D6DE8" w14:textId="77777777" w:rsidR="000B00E9" w:rsidRPr="00E95405" w:rsidRDefault="000B00E9" w:rsidP="000B00E9">
      <w:pPr>
        <w:numPr>
          <w:ilvl w:val="0"/>
          <w:numId w:val="27"/>
        </w:numPr>
        <w:spacing w:line="240" w:lineRule="auto"/>
        <w:jc w:val="both"/>
        <w:rPr>
          <w:lang w:val="en-US"/>
        </w:rPr>
      </w:pPr>
      <w:r w:rsidRPr="00E95405">
        <w:rPr>
          <w:lang w:val="en-US"/>
        </w:rPr>
        <w:t>Assessment and guidance of tactical training,</w:t>
      </w:r>
    </w:p>
    <w:p w14:paraId="7ADE2463" w14:textId="77777777" w:rsidR="000B00E9" w:rsidRPr="00E95405" w:rsidRDefault="000B00E9" w:rsidP="000B00E9">
      <w:pPr>
        <w:numPr>
          <w:ilvl w:val="0"/>
          <w:numId w:val="27"/>
        </w:numPr>
        <w:spacing w:line="240" w:lineRule="auto"/>
        <w:jc w:val="both"/>
      </w:pPr>
      <w:proofErr w:type="spellStart"/>
      <w:r w:rsidRPr="00E95405">
        <w:t>Training</w:t>
      </w:r>
      <w:proofErr w:type="spellEnd"/>
      <w:r w:rsidRPr="00E95405">
        <w:t xml:space="preserve"> </w:t>
      </w:r>
      <w:proofErr w:type="spellStart"/>
      <w:r w:rsidRPr="00E95405">
        <w:t>design</w:t>
      </w:r>
      <w:proofErr w:type="spellEnd"/>
      <w:r w:rsidRPr="00E95405">
        <w:t>,</w:t>
      </w:r>
    </w:p>
    <w:p w14:paraId="3726D244" w14:textId="77777777" w:rsidR="000B00E9" w:rsidRPr="00E95405" w:rsidRDefault="000B00E9" w:rsidP="000B00E9">
      <w:pPr>
        <w:numPr>
          <w:ilvl w:val="0"/>
          <w:numId w:val="27"/>
        </w:numPr>
        <w:spacing w:line="240" w:lineRule="auto"/>
        <w:jc w:val="both"/>
        <w:rPr>
          <w:lang w:val="en-US"/>
        </w:rPr>
      </w:pPr>
      <w:r w:rsidRPr="00E95405">
        <w:rPr>
          <w:lang w:val="en-US"/>
        </w:rPr>
        <w:t>Practical applications of training programs,</w:t>
      </w:r>
    </w:p>
    <w:p w14:paraId="675D4E8C" w14:textId="77777777" w:rsidR="005A0D26" w:rsidRPr="005A0D26" w:rsidRDefault="005A0D26" w:rsidP="000B00E9">
      <w:pPr>
        <w:numPr>
          <w:ilvl w:val="0"/>
          <w:numId w:val="27"/>
        </w:numPr>
        <w:spacing w:line="240" w:lineRule="auto"/>
        <w:jc w:val="both"/>
      </w:pPr>
      <w:proofErr w:type="spellStart"/>
      <w:r w:rsidRPr="005A0D26">
        <w:t>Presentation</w:t>
      </w:r>
      <w:proofErr w:type="spellEnd"/>
      <w:r w:rsidRPr="005A0D26">
        <w:rPr>
          <w:lang w:val="en-US"/>
        </w:rPr>
        <w:t>s</w:t>
      </w:r>
    </w:p>
    <w:p w14:paraId="019B3485" w14:textId="77777777" w:rsidR="000B00E9" w:rsidRPr="005A0D26" w:rsidRDefault="005A0D26" w:rsidP="000B00E9">
      <w:pPr>
        <w:numPr>
          <w:ilvl w:val="0"/>
          <w:numId w:val="27"/>
        </w:numPr>
        <w:spacing w:line="240" w:lineRule="auto"/>
        <w:jc w:val="both"/>
      </w:pPr>
      <w:proofErr w:type="spellStart"/>
      <w:r w:rsidRPr="005A0D26">
        <w:t>Presentation</w:t>
      </w:r>
      <w:proofErr w:type="spellEnd"/>
      <w:r w:rsidRPr="005A0D26">
        <w:rPr>
          <w:lang w:val="en-US"/>
        </w:rPr>
        <w:t>s</w:t>
      </w:r>
    </w:p>
    <w:p w14:paraId="3A3A75C2" w14:textId="77777777" w:rsidR="000B00E9" w:rsidRPr="005A0D26" w:rsidRDefault="000B00E9" w:rsidP="000B00E9">
      <w:pPr>
        <w:spacing w:line="240" w:lineRule="auto"/>
        <w:jc w:val="both"/>
        <w:rPr>
          <w:i/>
          <w:lang w:val="en-US"/>
        </w:rPr>
      </w:pPr>
      <w:r w:rsidRPr="005A0D26">
        <w:rPr>
          <w:b/>
          <w:bCs/>
          <w:i/>
          <w:lang w:val="en-US"/>
        </w:rPr>
        <w:t>Course Evaluation</w:t>
      </w:r>
    </w:p>
    <w:p w14:paraId="6FC46A18" w14:textId="77777777" w:rsidR="000B00E9" w:rsidRPr="005A0D26" w:rsidRDefault="000B00E9" w:rsidP="000B00E9">
      <w:pPr>
        <w:spacing w:line="240" w:lineRule="auto"/>
        <w:jc w:val="both"/>
        <w:rPr>
          <w:lang w:val="en-US"/>
        </w:rPr>
      </w:pPr>
      <w:r w:rsidRPr="005A0D26">
        <w:rPr>
          <w:lang w:val="en-US"/>
        </w:rPr>
        <w:t>Methods of Student Evaluation:</w:t>
      </w:r>
    </w:p>
    <w:p w14:paraId="5D26FF1F" w14:textId="77777777" w:rsidR="000B00E9" w:rsidRPr="00E95405" w:rsidRDefault="000B00E9" w:rsidP="000B00E9">
      <w:pPr>
        <w:numPr>
          <w:ilvl w:val="1"/>
          <w:numId w:val="28"/>
        </w:numPr>
        <w:spacing w:line="240" w:lineRule="auto"/>
        <w:jc w:val="both"/>
        <w:rPr>
          <w:lang w:val="en-US"/>
        </w:rPr>
      </w:pPr>
      <w:r w:rsidRPr="00E95405">
        <w:rPr>
          <w:lang w:val="en-US"/>
        </w:rPr>
        <w:t>Multiple-Choice Written Exam (Summative)</w:t>
      </w:r>
    </w:p>
    <w:p w14:paraId="3C163163" w14:textId="77777777" w:rsidR="000B00E9" w:rsidRPr="00E95405" w:rsidRDefault="000B00E9" w:rsidP="000B00E9">
      <w:pPr>
        <w:numPr>
          <w:ilvl w:val="1"/>
          <w:numId w:val="28"/>
        </w:numPr>
        <w:spacing w:line="240" w:lineRule="auto"/>
        <w:jc w:val="both"/>
        <w:rPr>
          <w:lang w:val="en-US"/>
        </w:rPr>
      </w:pPr>
      <w:r w:rsidRPr="00E95405">
        <w:rPr>
          <w:lang w:val="en-US"/>
        </w:rPr>
        <w:t>Written Exam with Short Answer Questions (Summative)</w:t>
      </w:r>
    </w:p>
    <w:p w14:paraId="3A7176BC" w14:textId="77777777" w:rsidR="000B00E9" w:rsidRPr="00E95405" w:rsidRDefault="000B00E9" w:rsidP="000B00E9">
      <w:pPr>
        <w:numPr>
          <w:ilvl w:val="1"/>
          <w:numId w:val="28"/>
        </w:numPr>
        <w:spacing w:line="240" w:lineRule="auto"/>
        <w:jc w:val="both"/>
        <w:rPr>
          <w:lang w:val="en-US"/>
        </w:rPr>
      </w:pPr>
      <w:r w:rsidRPr="00E95405">
        <w:rPr>
          <w:lang w:val="en-US"/>
        </w:rPr>
        <w:t>Written Exam with Extended Answer Questions (Summative)</w:t>
      </w:r>
    </w:p>
    <w:p w14:paraId="2DE4E6FC" w14:textId="77777777" w:rsidR="000B00E9" w:rsidRDefault="000B00E9" w:rsidP="000B00E9">
      <w:pPr>
        <w:numPr>
          <w:ilvl w:val="1"/>
          <w:numId w:val="28"/>
        </w:numPr>
        <w:spacing w:line="240" w:lineRule="auto"/>
        <w:jc w:val="both"/>
      </w:pPr>
      <w:proofErr w:type="spellStart"/>
      <w:r w:rsidRPr="00E95405">
        <w:t>Written</w:t>
      </w:r>
      <w:proofErr w:type="spellEnd"/>
      <w:r w:rsidRPr="00E95405">
        <w:t xml:space="preserve"> </w:t>
      </w:r>
      <w:proofErr w:type="spellStart"/>
      <w:r w:rsidRPr="00E95405">
        <w:t>Assignment</w:t>
      </w:r>
      <w:proofErr w:type="spellEnd"/>
      <w:r w:rsidRPr="00E95405">
        <w:t xml:space="preserve"> (</w:t>
      </w:r>
      <w:proofErr w:type="spellStart"/>
      <w:r w:rsidRPr="00E95405">
        <w:t>Formative</w:t>
      </w:r>
      <w:proofErr w:type="spellEnd"/>
      <w:r w:rsidRPr="00E95405">
        <w:t>)</w:t>
      </w:r>
    </w:p>
    <w:p w14:paraId="417E1F79" w14:textId="77777777" w:rsidR="000B00E9" w:rsidRPr="00E95405" w:rsidRDefault="000B00E9" w:rsidP="000B00E9">
      <w:pPr>
        <w:numPr>
          <w:ilvl w:val="1"/>
          <w:numId w:val="28"/>
        </w:numPr>
        <w:spacing w:line="240" w:lineRule="auto"/>
        <w:jc w:val="both"/>
      </w:pPr>
      <w:proofErr w:type="spellStart"/>
      <w:r w:rsidRPr="00E95405">
        <w:t>Public</w:t>
      </w:r>
      <w:proofErr w:type="spellEnd"/>
      <w:r w:rsidRPr="00E95405">
        <w:t xml:space="preserve"> </w:t>
      </w:r>
      <w:proofErr w:type="spellStart"/>
      <w:r w:rsidRPr="00E95405">
        <w:t>Presentation</w:t>
      </w:r>
      <w:proofErr w:type="spellEnd"/>
      <w:r w:rsidRPr="00E95405">
        <w:t xml:space="preserve"> (</w:t>
      </w:r>
      <w:proofErr w:type="spellStart"/>
      <w:r w:rsidRPr="00E95405">
        <w:t>Formative</w:t>
      </w:r>
      <w:proofErr w:type="spellEnd"/>
      <w:r w:rsidRPr="00E95405">
        <w:t>)</w:t>
      </w:r>
    </w:p>
    <w:p w14:paraId="380DEFFD" w14:textId="77777777" w:rsidR="000B00E9" w:rsidRPr="005A0D26" w:rsidRDefault="000B00E9" w:rsidP="00B13538">
      <w:pPr>
        <w:pStyle w:val="3"/>
        <w:rPr>
          <w:rFonts w:asciiTheme="minorHAnsi" w:hAnsiTheme="minorHAnsi" w:cstheme="minorHAnsi"/>
          <w:b w:val="0"/>
          <w:i/>
          <w:color w:val="auto"/>
          <w:sz w:val="26"/>
          <w:szCs w:val="26"/>
          <w:lang w:val="en-US"/>
        </w:rPr>
      </w:pPr>
      <w:bookmarkStart w:id="25" w:name="_Toc152104496"/>
      <w:r w:rsidRPr="005A0D26">
        <w:rPr>
          <w:rFonts w:asciiTheme="minorHAnsi" w:hAnsiTheme="minorHAnsi" w:cstheme="minorHAnsi"/>
          <w:b w:val="0"/>
          <w:i/>
          <w:color w:val="auto"/>
          <w:sz w:val="26"/>
          <w:szCs w:val="26"/>
          <w:lang w:val="en-US"/>
        </w:rPr>
        <w:t>11.2.6. Practical Applications of Sports Biomechanics</w:t>
      </w:r>
      <w:bookmarkEnd w:id="25"/>
    </w:p>
    <w:p w14:paraId="09BC9C4C" w14:textId="77777777" w:rsidR="000B00E9" w:rsidRPr="00787D30" w:rsidRDefault="000B00E9" w:rsidP="000B00E9">
      <w:pPr>
        <w:spacing w:line="240" w:lineRule="auto"/>
        <w:jc w:val="both"/>
        <w:rPr>
          <w:lang w:val="en-US"/>
        </w:rPr>
      </w:pPr>
      <w:r w:rsidRPr="00787D30">
        <w:rPr>
          <w:lang w:val="en-US"/>
        </w:rPr>
        <w:t xml:space="preserve">The aim of this course is to provide students with both theoretical knowledge and practical skills to (i) design a biomechanical experiment, (ii) conduct biomechanical measurements, (iii) analyze biomechanical data, and (iv) </w:t>
      </w:r>
      <w:r w:rsidRPr="00C90292">
        <w:rPr>
          <w:lang w:val="en-US"/>
        </w:rPr>
        <w:t xml:space="preserve"> </w:t>
      </w:r>
      <w:r w:rsidRPr="00787D30">
        <w:rPr>
          <w:lang w:val="en-US"/>
        </w:rPr>
        <w:t>present a comprehensive experiment both in written and oral form.</w:t>
      </w:r>
    </w:p>
    <w:p w14:paraId="23C4CBDB" w14:textId="77777777" w:rsidR="000B00E9" w:rsidRPr="00C90292" w:rsidRDefault="000B00E9" w:rsidP="000B00E9">
      <w:pPr>
        <w:spacing w:line="240" w:lineRule="auto"/>
        <w:jc w:val="both"/>
        <w:rPr>
          <w:i/>
          <w:lang w:val="en-US"/>
        </w:rPr>
      </w:pPr>
      <w:r w:rsidRPr="00C90292">
        <w:rPr>
          <w:b/>
          <w:bCs/>
          <w:i/>
          <w:lang w:val="en-US"/>
        </w:rPr>
        <w:t>Learning Outcomes</w:t>
      </w:r>
    </w:p>
    <w:p w14:paraId="4FCD4588" w14:textId="77777777" w:rsidR="000B00E9" w:rsidRPr="00787D30" w:rsidRDefault="000B00E9" w:rsidP="000B00E9">
      <w:pPr>
        <w:spacing w:line="240" w:lineRule="auto"/>
        <w:jc w:val="both"/>
        <w:rPr>
          <w:lang w:val="en-US"/>
        </w:rPr>
      </w:pPr>
      <w:r w:rsidRPr="00787D30">
        <w:rPr>
          <w:lang w:val="en-US"/>
        </w:rPr>
        <w:t>Upon successful completion of the course, students are expected to:</w:t>
      </w:r>
    </w:p>
    <w:p w14:paraId="10F15C5C" w14:textId="77777777" w:rsidR="000B00E9" w:rsidRPr="00787D30" w:rsidRDefault="000B00E9" w:rsidP="000B00E9">
      <w:pPr>
        <w:numPr>
          <w:ilvl w:val="0"/>
          <w:numId w:val="29"/>
        </w:numPr>
        <w:spacing w:line="240" w:lineRule="auto"/>
        <w:jc w:val="both"/>
        <w:rPr>
          <w:lang w:val="en-US"/>
        </w:rPr>
      </w:pPr>
      <w:r w:rsidRPr="00787D30">
        <w:rPr>
          <w:lang w:val="en-US"/>
        </w:rPr>
        <w:t>(a) Design a biomechanical experiment,</w:t>
      </w:r>
    </w:p>
    <w:p w14:paraId="1670E2C2" w14:textId="77777777" w:rsidR="000B00E9" w:rsidRPr="00787D30" w:rsidRDefault="000B00E9" w:rsidP="000B00E9">
      <w:pPr>
        <w:numPr>
          <w:ilvl w:val="0"/>
          <w:numId w:val="29"/>
        </w:numPr>
        <w:spacing w:line="240" w:lineRule="auto"/>
        <w:jc w:val="both"/>
        <w:rPr>
          <w:lang w:val="en-US"/>
        </w:rPr>
      </w:pPr>
      <w:r w:rsidRPr="00787D30">
        <w:rPr>
          <w:lang w:val="en-US"/>
        </w:rPr>
        <w:t>(b) Analyze the results of an experiment,</w:t>
      </w:r>
    </w:p>
    <w:p w14:paraId="03B7DBD6" w14:textId="77777777" w:rsidR="000B00E9" w:rsidRPr="00787D30" w:rsidRDefault="000B00E9" w:rsidP="000B00E9">
      <w:pPr>
        <w:numPr>
          <w:ilvl w:val="0"/>
          <w:numId w:val="29"/>
        </w:numPr>
        <w:spacing w:line="240" w:lineRule="auto"/>
        <w:jc w:val="both"/>
        <w:rPr>
          <w:lang w:val="en-US"/>
        </w:rPr>
      </w:pPr>
      <w:r w:rsidRPr="00787D30">
        <w:rPr>
          <w:lang w:val="en-US"/>
        </w:rPr>
        <w:lastRenderedPageBreak/>
        <w:t>(c) Interpret the results and correlate them with findings from other studies,</w:t>
      </w:r>
    </w:p>
    <w:p w14:paraId="3F794C6D" w14:textId="77777777" w:rsidR="000B00E9" w:rsidRPr="00787D30" w:rsidRDefault="000B00E9" w:rsidP="000B00E9">
      <w:pPr>
        <w:numPr>
          <w:ilvl w:val="0"/>
          <w:numId w:val="29"/>
        </w:numPr>
        <w:spacing w:line="240" w:lineRule="auto"/>
        <w:jc w:val="both"/>
        <w:rPr>
          <w:lang w:val="en-US"/>
        </w:rPr>
      </w:pPr>
      <w:r w:rsidRPr="00787D30">
        <w:rPr>
          <w:lang w:val="en-US"/>
        </w:rPr>
        <w:t>(d) Write a scientific paper based on data collected during the semester,</w:t>
      </w:r>
    </w:p>
    <w:p w14:paraId="2B75C778" w14:textId="77777777" w:rsidR="000B00E9" w:rsidRPr="00787D30" w:rsidRDefault="000B00E9" w:rsidP="000B00E9">
      <w:pPr>
        <w:numPr>
          <w:ilvl w:val="0"/>
          <w:numId w:val="29"/>
        </w:numPr>
        <w:spacing w:line="240" w:lineRule="auto"/>
        <w:jc w:val="both"/>
        <w:rPr>
          <w:lang w:val="en-US"/>
        </w:rPr>
      </w:pPr>
      <w:r w:rsidRPr="00787D30">
        <w:rPr>
          <w:lang w:val="en-US"/>
        </w:rPr>
        <w:t>(e) Present an experimental work to a wider audience.</w:t>
      </w:r>
    </w:p>
    <w:p w14:paraId="60720036" w14:textId="77777777" w:rsidR="000B00E9" w:rsidRPr="00C90292" w:rsidRDefault="000B00E9" w:rsidP="000B00E9">
      <w:pPr>
        <w:spacing w:line="240" w:lineRule="auto"/>
        <w:jc w:val="both"/>
        <w:rPr>
          <w:i/>
        </w:rPr>
      </w:pPr>
      <w:proofErr w:type="spellStart"/>
      <w:r w:rsidRPr="00C90292">
        <w:rPr>
          <w:b/>
          <w:bCs/>
          <w:i/>
        </w:rPr>
        <w:t>Course</w:t>
      </w:r>
      <w:proofErr w:type="spellEnd"/>
      <w:r w:rsidRPr="00C90292">
        <w:rPr>
          <w:b/>
          <w:bCs/>
          <w:i/>
        </w:rPr>
        <w:t xml:space="preserve"> </w:t>
      </w:r>
      <w:proofErr w:type="spellStart"/>
      <w:r w:rsidRPr="00C90292">
        <w:rPr>
          <w:b/>
          <w:bCs/>
          <w:i/>
        </w:rPr>
        <w:t>Content</w:t>
      </w:r>
      <w:proofErr w:type="spellEnd"/>
    </w:p>
    <w:p w14:paraId="107F0B9C" w14:textId="77777777" w:rsidR="000B00E9" w:rsidRPr="00787D30" w:rsidRDefault="000B00E9" w:rsidP="000B00E9">
      <w:pPr>
        <w:numPr>
          <w:ilvl w:val="0"/>
          <w:numId w:val="30"/>
        </w:numPr>
        <w:spacing w:line="240" w:lineRule="auto"/>
        <w:jc w:val="both"/>
        <w:rPr>
          <w:lang w:val="en-US"/>
        </w:rPr>
      </w:pPr>
      <w:r w:rsidRPr="00787D30">
        <w:rPr>
          <w:lang w:val="en-US"/>
        </w:rPr>
        <w:t>Introduction. Group formation. Assignment of groups to various topics,</w:t>
      </w:r>
    </w:p>
    <w:p w14:paraId="74ED1A0A" w14:textId="77777777" w:rsidR="000B00E9" w:rsidRPr="00787D30" w:rsidRDefault="000B00E9" w:rsidP="000B00E9">
      <w:pPr>
        <w:numPr>
          <w:ilvl w:val="0"/>
          <w:numId w:val="30"/>
        </w:numPr>
        <w:spacing w:line="240" w:lineRule="auto"/>
        <w:jc w:val="both"/>
        <w:rPr>
          <w:lang w:val="en-US"/>
        </w:rPr>
      </w:pPr>
      <w:r w:rsidRPr="00787D30">
        <w:rPr>
          <w:lang w:val="en-US"/>
        </w:rPr>
        <w:t>Organization and conduct of research work,</w:t>
      </w:r>
    </w:p>
    <w:p w14:paraId="470CDE94" w14:textId="77777777" w:rsidR="000B00E9" w:rsidRPr="00787D30" w:rsidRDefault="000B00E9" w:rsidP="000B00E9">
      <w:pPr>
        <w:numPr>
          <w:ilvl w:val="0"/>
          <w:numId w:val="30"/>
        </w:numPr>
        <w:spacing w:line="240" w:lineRule="auto"/>
        <w:jc w:val="both"/>
        <w:rPr>
          <w:lang w:val="en-US"/>
        </w:rPr>
      </w:pPr>
      <w:r w:rsidRPr="00787D30">
        <w:rPr>
          <w:lang w:val="en-US"/>
        </w:rPr>
        <w:t>Review of laboratory methods (3 sessions),</w:t>
      </w:r>
    </w:p>
    <w:p w14:paraId="53C3B1CD" w14:textId="77777777" w:rsidR="000B00E9" w:rsidRPr="00787D30" w:rsidRDefault="000B00E9" w:rsidP="000B00E9">
      <w:pPr>
        <w:numPr>
          <w:ilvl w:val="0"/>
          <w:numId w:val="30"/>
        </w:numPr>
        <w:spacing w:line="240" w:lineRule="auto"/>
        <w:jc w:val="both"/>
      </w:pPr>
      <w:proofErr w:type="spellStart"/>
      <w:r w:rsidRPr="00787D30">
        <w:t>Isometry</w:t>
      </w:r>
      <w:proofErr w:type="spellEnd"/>
      <w:r w:rsidRPr="00787D30">
        <w:t>,</w:t>
      </w:r>
    </w:p>
    <w:p w14:paraId="1588DDBE" w14:textId="77777777" w:rsidR="000B00E9" w:rsidRPr="00787D30" w:rsidRDefault="000B00E9" w:rsidP="000B00E9">
      <w:pPr>
        <w:numPr>
          <w:ilvl w:val="0"/>
          <w:numId w:val="30"/>
        </w:numPr>
        <w:spacing w:line="240" w:lineRule="auto"/>
        <w:jc w:val="both"/>
      </w:pPr>
      <w:r w:rsidRPr="00787D30">
        <w:t xml:space="preserve">Force </w:t>
      </w:r>
      <w:proofErr w:type="spellStart"/>
      <w:r w:rsidRPr="00787D30">
        <w:t>platform</w:t>
      </w:r>
      <w:proofErr w:type="spellEnd"/>
      <w:r w:rsidRPr="00787D30">
        <w:t>,</w:t>
      </w:r>
    </w:p>
    <w:p w14:paraId="3EAF7473" w14:textId="77777777" w:rsidR="000B00E9" w:rsidRPr="00787D30" w:rsidRDefault="000B00E9" w:rsidP="000B00E9">
      <w:pPr>
        <w:numPr>
          <w:ilvl w:val="0"/>
          <w:numId w:val="30"/>
        </w:numPr>
        <w:spacing w:line="240" w:lineRule="auto"/>
        <w:jc w:val="both"/>
      </w:pPr>
      <w:r w:rsidRPr="00787D30">
        <w:t xml:space="preserve">2D and 3D </w:t>
      </w:r>
      <w:proofErr w:type="spellStart"/>
      <w:r w:rsidRPr="00787D30">
        <w:t>cameras</w:t>
      </w:r>
      <w:proofErr w:type="spellEnd"/>
      <w:r w:rsidRPr="00787D30">
        <w:t>,</w:t>
      </w:r>
    </w:p>
    <w:p w14:paraId="6C1342FB" w14:textId="77777777" w:rsidR="000B00E9" w:rsidRPr="00787D30" w:rsidRDefault="000B00E9" w:rsidP="000B00E9">
      <w:pPr>
        <w:numPr>
          <w:ilvl w:val="0"/>
          <w:numId w:val="30"/>
        </w:numPr>
        <w:spacing w:line="240" w:lineRule="auto"/>
        <w:jc w:val="both"/>
        <w:rPr>
          <w:lang w:val="en-US"/>
        </w:rPr>
      </w:pPr>
      <w:r w:rsidRPr="00787D30">
        <w:rPr>
          <w:lang w:val="en-US"/>
        </w:rPr>
        <w:t>Architectural Analysis of the Muscle-Tendon Unit - Contraction-Lengthening Cycle,</w:t>
      </w:r>
    </w:p>
    <w:p w14:paraId="39FD83E8" w14:textId="77777777" w:rsidR="000B00E9" w:rsidRPr="00787D30" w:rsidRDefault="000B00E9" w:rsidP="000B00E9">
      <w:pPr>
        <w:numPr>
          <w:ilvl w:val="0"/>
          <w:numId w:val="30"/>
        </w:numPr>
        <w:spacing w:line="240" w:lineRule="auto"/>
        <w:jc w:val="both"/>
      </w:pPr>
      <w:proofErr w:type="spellStart"/>
      <w:r w:rsidRPr="00787D30">
        <w:t>Electromyography</w:t>
      </w:r>
      <w:proofErr w:type="spellEnd"/>
      <w:r w:rsidRPr="00787D30">
        <w:t xml:space="preserve"> and </w:t>
      </w:r>
      <w:proofErr w:type="spellStart"/>
      <w:r w:rsidRPr="00787D30">
        <w:t>electrical</w:t>
      </w:r>
      <w:proofErr w:type="spellEnd"/>
      <w:r w:rsidRPr="00787D30">
        <w:t xml:space="preserve"> </w:t>
      </w:r>
      <w:proofErr w:type="spellStart"/>
      <w:r w:rsidRPr="00787D30">
        <w:t>stimulation</w:t>
      </w:r>
      <w:proofErr w:type="spellEnd"/>
      <w:r w:rsidRPr="00787D30">
        <w:t>,</w:t>
      </w:r>
    </w:p>
    <w:p w14:paraId="4DBA2456" w14:textId="77777777" w:rsidR="000B00E9" w:rsidRPr="00787D30" w:rsidRDefault="000B00E9" w:rsidP="000B00E9">
      <w:pPr>
        <w:numPr>
          <w:ilvl w:val="0"/>
          <w:numId w:val="30"/>
        </w:numPr>
        <w:spacing w:line="240" w:lineRule="auto"/>
        <w:jc w:val="both"/>
      </w:pPr>
      <w:proofErr w:type="spellStart"/>
      <w:r w:rsidRPr="00787D30">
        <w:t>Measurements</w:t>
      </w:r>
      <w:proofErr w:type="spellEnd"/>
      <w:r w:rsidRPr="00787D30">
        <w:t xml:space="preserve"> - </w:t>
      </w:r>
      <w:proofErr w:type="spellStart"/>
      <w:r w:rsidRPr="00787D30">
        <w:t>Group</w:t>
      </w:r>
      <w:proofErr w:type="spellEnd"/>
      <w:r w:rsidRPr="00787D30">
        <w:t xml:space="preserve"> 1,</w:t>
      </w:r>
    </w:p>
    <w:p w14:paraId="7910D4E6" w14:textId="77777777" w:rsidR="000B00E9" w:rsidRPr="00787D30" w:rsidRDefault="000B00E9" w:rsidP="000B00E9">
      <w:pPr>
        <w:numPr>
          <w:ilvl w:val="0"/>
          <w:numId w:val="30"/>
        </w:numPr>
        <w:spacing w:line="240" w:lineRule="auto"/>
        <w:jc w:val="both"/>
      </w:pPr>
      <w:proofErr w:type="spellStart"/>
      <w:r w:rsidRPr="00787D30">
        <w:t>Measurements</w:t>
      </w:r>
      <w:proofErr w:type="spellEnd"/>
      <w:r w:rsidRPr="00787D30">
        <w:t xml:space="preserve"> - </w:t>
      </w:r>
      <w:proofErr w:type="spellStart"/>
      <w:r w:rsidRPr="00787D30">
        <w:t>Group</w:t>
      </w:r>
      <w:proofErr w:type="spellEnd"/>
      <w:r w:rsidRPr="00787D30">
        <w:t xml:space="preserve"> 2,</w:t>
      </w:r>
    </w:p>
    <w:p w14:paraId="15C47DB5" w14:textId="77777777" w:rsidR="000B00E9" w:rsidRPr="00787D30" w:rsidRDefault="000B00E9" w:rsidP="000B00E9">
      <w:pPr>
        <w:numPr>
          <w:ilvl w:val="0"/>
          <w:numId w:val="30"/>
        </w:numPr>
        <w:spacing w:line="240" w:lineRule="auto"/>
        <w:jc w:val="both"/>
      </w:pPr>
      <w:proofErr w:type="spellStart"/>
      <w:r w:rsidRPr="00787D30">
        <w:t>Measurements</w:t>
      </w:r>
      <w:proofErr w:type="spellEnd"/>
      <w:r w:rsidRPr="00787D30">
        <w:t xml:space="preserve"> - </w:t>
      </w:r>
      <w:proofErr w:type="spellStart"/>
      <w:r w:rsidRPr="00787D30">
        <w:t>Group</w:t>
      </w:r>
      <w:proofErr w:type="spellEnd"/>
      <w:r w:rsidRPr="00787D30">
        <w:t xml:space="preserve"> 3,</w:t>
      </w:r>
    </w:p>
    <w:p w14:paraId="2E174FDD" w14:textId="77777777" w:rsidR="000B00E9" w:rsidRPr="00787D30" w:rsidRDefault="000B00E9" w:rsidP="000B00E9">
      <w:pPr>
        <w:numPr>
          <w:ilvl w:val="0"/>
          <w:numId w:val="30"/>
        </w:numPr>
        <w:spacing w:line="240" w:lineRule="auto"/>
        <w:jc w:val="both"/>
      </w:pPr>
      <w:proofErr w:type="spellStart"/>
      <w:r w:rsidRPr="00787D30">
        <w:t>Measurements</w:t>
      </w:r>
      <w:proofErr w:type="spellEnd"/>
      <w:r w:rsidRPr="00787D30">
        <w:t xml:space="preserve"> - </w:t>
      </w:r>
      <w:proofErr w:type="spellStart"/>
      <w:r w:rsidRPr="00787D30">
        <w:t>Group</w:t>
      </w:r>
      <w:proofErr w:type="spellEnd"/>
      <w:r w:rsidRPr="00787D30">
        <w:t xml:space="preserve"> 4,</w:t>
      </w:r>
    </w:p>
    <w:p w14:paraId="4F5F9339" w14:textId="77777777" w:rsidR="000B00E9" w:rsidRPr="00787D30" w:rsidRDefault="000B00E9" w:rsidP="000B00E9">
      <w:pPr>
        <w:numPr>
          <w:ilvl w:val="0"/>
          <w:numId w:val="30"/>
        </w:numPr>
        <w:spacing w:line="240" w:lineRule="auto"/>
        <w:jc w:val="both"/>
      </w:pPr>
      <w:proofErr w:type="spellStart"/>
      <w:r w:rsidRPr="00787D30">
        <w:t>Measurements</w:t>
      </w:r>
      <w:proofErr w:type="spellEnd"/>
      <w:r w:rsidRPr="00787D30">
        <w:t xml:space="preserve"> - </w:t>
      </w:r>
      <w:proofErr w:type="spellStart"/>
      <w:r w:rsidRPr="00787D30">
        <w:t>Group</w:t>
      </w:r>
      <w:proofErr w:type="spellEnd"/>
      <w:r w:rsidRPr="00787D30">
        <w:t xml:space="preserve"> 5,</w:t>
      </w:r>
    </w:p>
    <w:p w14:paraId="209FC58E" w14:textId="77777777" w:rsidR="000B00E9" w:rsidRPr="00787D30" w:rsidRDefault="000B00E9" w:rsidP="000B00E9">
      <w:pPr>
        <w:numPr>
          <w:ilvl w:val="0"/>
          <w:numId w:val="30"/>
        </w:numPr>
        <w:spacing w:line="240" w:lineRule="auto"/>
        <w:jc w:val="both"/>
      </w:pPr>
      <w:proofErr w:type="spellStart"/>
      <w:r w:rsidRPr="00787D30">
        <w:t>Supplementary</w:t>
      </w:r>
      <w:proofErr w:type="spellEnd"/>
      <w:r w:rsidRPr="00787D30">
        <w:t xml:space="preserve"> </w:t>
      </w:r>
      <w:proofErr w:type="spellStart"/>
      <w:r w:rsidRPr="00787D30">
        <w:t>Measurements</w:t>
      </w:r>
      <w:proofErr w:type="spellEnd"/>
      <w:r w:rsidRPr="00787D30">
        <w:t>,</w:t>
      </w:r>
    </w:p>
    <w:p w14:paraId="2C6A95E1" w14:textId="77777777" w:rsidR="000B00E9" w:rsidRPr="00787D30" w:rsidRDefault="000B00E9" w:rsidP="000B00E9">
      <w:pPr>
        <w:numPr>
          <w:ilvl w:val="0"/>
          <w:numId w:val="30"/>
        </w:numPr>
        <w:spacing w:line="240" w:lineRule="auto"/>
        <w:jc w:val="both"/>
      </w:pPr>
      <w:proofErr w:type="spellStart"/>
      <w:r w:rsidRPr="00787D30">
        <w:t>Writing</w:t>
      </w:r>
      <w:proofErr w:type="spellEnd"/>
      <w:r w:rsidRPr="00787D30">
        <w:t xml:space="preserve"> a </w:t>
      </w:r>
      <w:proofErr w:type="spellStart"/>
      <w:r w:rsidRPr="00787D30">
        <w:t>research</w:t>
      </w:r>
      <w:proofErr w:type="spellEnd"/>
      <w:r w:rsidRPr="00787D30">
        <w:t xml:space="preserve"> </w:t>
      </w:r>
      <w:proofErr w:type="spellStart"/>
      <w:r w:rsidRPr="00787D30">
        <w:t>paper</w:t>
      </w:r>
      <w:proofErr w:type="spellEnd"/>
      <w:r w:rsidRPr="00787D30">
        <w:t>,</w:t>
      </w:r>
    </w:p>
    <w:p w14:paraId="1004A28C" w14:textId="77777777" w:rsidR="000B00E9" w:rsidRPr="00787D30" w:rsidRDefault="000B00E9" w:rsidP="00B13538">
      <w:pPr>
        <w:numPr>
          <w:ilvl w:val="0"/>
          <w:numId w:val="30"/>
        </w:numPr>
        <w:spacing w:line="240" w:lineRule="auto"/>
        <w:jc w:val="both"/>
      </w:pPr>
      <w:proofErr w:type="spellStart"/>
      <w:r w:rsidRPr="00787D30">
        <w:t>Group</w:t>
      </w:r>
      <w:proofErr w:type="spellEnd"/>
      <w:r w:rsidRPr="00787D30">
        <w:t xml:space="preserve"> </w:t>
      </w:r>
      <w:proofErr w:type="spellStart"/>
      <w:r w:rsidRPr="00787D30">
        <w:t>support</w:t>
      </w:r>
      <w:proofErr w:type="spellEnd"/>
      <w:r w:rsidRPr="00787D30">
        <w:t>.</w:t>
      </w:r>
    </w:p>
    <w:p w14:paraId="1CDC851E" w14:textId="77777777" w:rsidR="000B00E9" w:rsidRPr="00C90292" w:rsidRDefault="000B00E9" w:rsidP="000B00E9">
      <w:pPr>
        <w:spacing w:line="240" w:lineRule="auto"/>
        <w:jc w:val="both"/>
        <w:rPr>
          <w:i/>
        </w:rPr>
      </w:pPr>
      <w:proofErr w:type="spellStart"/>
      <w:r w:rsidRPr="00C90292">
        <w:rPr>
          <w:b/>
          <w:bCs/>
          <w:i/>
        </w:rPr>
        <w:t>Course</w:t>
      </w:r>
      <w:proofErr w:type="spellEnd"/>
      <w:r w:rsidRPr="00C90292">
        <w:rPr>
          <w:b/>
          <w:bCs/>
          <w:i/>
        </w:rPr>
        <w:t xml:space="preserve"> </w:t>
      </w:r>
      <w:proofErr w:type="spellStart"/>
      <w:r w:rsidRPr="00C90292">
        <w:rPr>
          <w:b/>
          <w:bCs/>
          <w:i/>
        </w:rPr>
        <w:t>Evaluation</w:t>
      </w:r>
      <w:proofErr w:type="spellEnd"/>
    </w:p>
    <w:p w14:paraId="52EB8279" w14:textId="77777777" w:rsidR="000B00E9" w:rsidRPr="00787D30" w:rsidRDefault="000B00E9" w:rsidP="000B00E9">
      <w:pPr>
        <w:numPr>
          <w:ilvl w:val="0"/>
          <w:numId w:val="31"/>
        </w:numPr>
        <w:spacing w:line="240" w:lineRule="auto"/>
        <w:jc w:val="both"/>
        <w:rPr>
          <w:lang w:val="en-US"/>
        </w:rPr>
      </w:pPr>
      <w:r w:rsidRPr="00787D30">
        <w:rPr>
          <w:lang w:val="en-US"/>
        </w:rPr>
        <w:t>Laboratories and Practical Exercise: Students are divided into groups. Each group aims to conduct a small-scale experiment using at least 3 out of the 5 available laboratory instruments/techniques. They analyze the results and write the corresponding paper, which they submit and present at the end of the semester. Evaluation is based on the final (a) written assignment (70%) and (b) presentation of their group work at the end-of-semester special seminar (30%).</w:t>
      </w:r>
    </w:p>
    <w:p w14:paraId="2FF94D1A" w14:textId="77777777" w:rsidR="000B00E9" w:rsidRPr="00C90292" w:rsidRDefault="000B00E9" w:rsidP="000B00E9">
      <w:pPr>
        <w:spacing w:line="240" w:lineRule="auto"/>
        <w:jc w:val="both"/>
      </w:pPr>
      <w:proofErr w:type="spellStart"/>
      <w:r w:rsidRPr="00C90292">
        <w:rPr>
          <w:bCs/>
        </w:rPr>
        <w:t>Methods</w:t>
      </w:r>
      <w:proofErr w:type="spellEnd"/>
      <w:r w:rsidRPr="00C90292">
        <w:rPr>
          <w:bCs/>
        </w:rPr>
        <w:t xml:space="preserve"> of </w:t>
      </w:r>
      <w:proofErr w:type="spellStart"/>
      <w:r w:rsidRPr="00C90292">
        <w:rPr>
          <w:bCs/>
        </w:rPr>
        <w:t>Student</w:t>
      </w:r>
      <w:proofErr w:type="spellEnd"/>
      <w:r w:rsidRPr="00C90292">
        <w:rPr>
          <w:bCs/>
        </w:rPr>
        <w:t xml:space="preserve"> </w:t>
      </w:r>
      <w:proofErr w:type="spellStart"/>
      <w:r w:rsidRPr="00C90292">
        <w:rPr>
          <w:bCs/>
        </w:rPr>
        <w:t>Evaluation</w:t>
      </w:r>
      <w:proofErr w:type="spellEnd"/>
      <w:r w:rsidRPr="00C90292">
        <w:rPr>
          <w:bCs/>
        </w:rPr>
        <w:t>:</w:t>
      </w:r>
    </w:p>
    <w:p w14:paraId="0A0F9C91" w14:textId="77777777" w:rsidR="000B00E9" w:rsidRPr="00787D30" w:rsidRDefault="000B00E9" w:rsidP="000B00E9">
      <w:pPr>
        <w:numPr>
          <w:ilvl w:val="0"/>
          <w:numId w:val="32"/>
        </w:numPr>
        <w:spacing w:line="240" w:lineRule="auto"/>
        <w:jc w:val="both"/>
      </w:pPr>
      <w:proofErr w:type="spellStart"/>
      <w:r w:rsidRPr="00787D30">
        <w:t>Written</w:t>
      </w:r>
      <w:proofErr w:type="spellEnd"/>
      <w:r w:rsidRPr="00787D30">
        <w:t xml:space="preserve"> </w:t>
      </w:r>
      <w:proofErr w:type="spellStart"/>
      <w:r w:rsidRPr="00787D30">
        <w:t>Assignment</w:t>
      </w:r>
      <w:proofErr w:type="spellEnd"/>
      <w:r w:rsidRPr="00787D30">
        <w:t xml:space="preserve"> (</w:t>
      </w:r>
      <w:proofErr w:type="spellStart"/>
      <w:r w:rsidRPr="00787D30">
        <w:t>Formative</w:t>
      </w:r>
      <w:proofErr w:type="spellEnd"/>
      <w:r w:rsidRPr="00787D30">
        <w:t xml:space="preserve">, </w:t>
      </w:r>
      <w:proofErr w:type="spellStart"/>
      <w:r w:rsidRPr="00787D30">
        <w:t>Summative</w:t>
      </w:r>
      <w:proofErr w:type="spellEnd"/>
      <w:r w:rsidRPr="00787D30">
        <w:t>)</w:t>
      </w:r>
    </w:p>
    <w:p w14:paraId="13F60A0C" w14:textId="77777777" w:rsidR="000B00E9" w:rsidRPr="00787D30" w:rsidRDefault="000B00E9" w:rsidP="000B00E9">
      <w:pPr>
        <w:numPr>
          <w:ilvl w:val="0"/>
          <w:numId w:val="32"/>
        </w:numPr>
        <w:spacing w:line="240" w:lineRule="auto"/>
        <w:jc w:val="both"/>
      </w:pPr>
      <w:proofErr w:type="spellStart"/>
      <w:r w:rsidRPr="00787D30">
        <w:t>Public</w:t>
      </w:r>
      <w:proofErr w:type="spellEnd"/>
      <w:r w:rsidRPr="00787D30">
        <w:t xml:space="preserve"> </w:t>
      </w:r>
      <w:proofErr w:type="spellStart"/>
      <w:r w:rsidRPr="00787D30">
        <w:t>Presentation</w:t>
      </w:r>
      <w:proofErr w:type="spellEnd"/>
      <w:r w:rsidRPr="00787D30">
        <w:t xml:space="preserve"> (</w:t>
      </w:r>
      <w:proofErr w:type="spellStart"/>
      <w:r w:rsidRPr="00787D30">
        <w:t>Formative</w:t>
      </w:r>
      <w:proofErr w:type="spellEnd"/>
      <w:r w:rsidRPr="00787D30">
        <w:t xml:space="preserve">, </w:t>
      </w:r>
      <w:proofErr w:type="spellStart"/>
      <w:r w:rsidRPr="00787D30">
        <w:t>Summative</w:t>
      </w:r>
      <w:proofErr w:type="spellEnd"/>
      <w:r w:rsidRPr="00787D30">
        <w:t>)</w:t>
      </w:r>
    </w:p>
    <w:p w14:paraId="60EC17A5" w14:textId="77777777" w:rsidR="000B00E9" w:rsidRPr="00787D30" w:rsidRDefault="000B00E9" w:rsidP="00767D4F">
      <w:pPr>
        <w:numPr>
          <w:ilvl w:val="0"/>
          <w:numId w:val="32"/>
        </w:numPr>
        <w:spacing w:after="360" w:line="240" w:lineRule="auto"/>
        <w:ind w:left="714" w:hanging="357"/>
        <w:jc w:val="both"/>
      </w:pPr>
      <w:proofErr w:type="spellStart"/>
      <w:r w:rsidRPr="00787D30">
        <w:t>Laboratory</w:t>
      </w:r>
      <w:proofErr w:type="spellEnd"/>
      <w:r w:rsidRPr="00787D30">
        <w:t xml:space="preserve"> </w:t>
      </w:r>
      <w:proofErr w:type="spellStart"/>
      <w:r w:rsidRPr="00787D30">
        <w:t>Work</w:t>
      </w:r>
      <w:proofErr w:type="spellEnd"/>
      <w:r w:rsidRPr="00787D30">
        <w:t xml:space="preserve"> (</w:t>
      </w:r>
      <w:proofErr w:type="spellStart"/>
      <w:r w:rsidRPr="00787D30">
        <w:t>Formative</w:t>
      </w:r>
      <w:proofErr w:type="spellEnd"/>
      <w:r w:rsidRPr="00787D30">
        <w:t xml:space="preserve">, </w:t>
      </w:r>
      <w:proofErr w:type="spellStart"/>
      <w:r w:rsidRPr="00787D30">
        <w:t>Summative</w:t>
      </w:r>
      <w:proofErr w:type="spellEnd"/>
      <w:r w:rsidRPr="00787D30">
        <w:t>)</w:t>
      </w:r>
    </w:p>
    <w:p w14:paraId="60107934" w14:textId="5C423845" w:rsidR="000B00E9" w:rsidRDefault="000B00E9" w:rsidP="00971814">
      <w:pPr>
        <w:pStyle w:val="2"/>
        <w:spacing w:before="240"/>
        <w:rPr>
          <w:rFonts w:asciiTheme="minorHAnsi" w:hAnsiTheme="minorHAnsi" w:cstheme="minorHAnsi"/>
          <w:color w:val="1F497D" w:themeColor="text2"/>
          <w:sz w:val="28"/>
          <w:szCs w:val="28"/>
          <w:lang w:val="en-US"/>
        </w:rPr>
      </w:pPr>
      <w:bookmarkStart w:id="26" w:name="_Toc152104497"/>
      <w:r w:rsidRPr="005A0D26">
        <w:rPr>
          <w:rFonts w:asciiTheme="minorHAnsi" w:hAnsiTheme="minorHAnsi" w:cstheme="minorHAnsi"/>
          <w:color w:val="1F497D" w:themeColor="text2"/>
          <w:sz w:val="28"/>
          <w:szCs w:val="28"/>
          <w:lang w:val="en-US"/>
        </w:rPr>
        <w:lastRenderedPageBreak/>
        <w:t>11.3. Third Semester - Master's Thesis</w:t>
      </w:r>
      <w:bookmarkEnd w:id="26"/>
    </w:p>
    <w:p w14:paraId="2CAC0565" w14:textId="77777777" w:rsidR="00767D4F" w:rsidRPr="00767D4F" w:rsidRDefault="00767D4F" w:rsidP="00767D4F">
      <w:pPr>
        <w:spacing w:after="0" w:line="240" w:lineRule="auto"/>
        <w:rPr>
          <w:b/>
          <w:bCs/>
          <w:i/>
          <w:iCs/>
          <w:lang w:val="en-US"/>
        </w:rPr>
      </w:pPr>
      <w:r w:rsidRPr="00767D4F">
        <w:rPr>
          <w:b/>
          <w:bCs/>
          <w:i/>
          <w:iCs/>
          <w:lang w:val="en-US"/>
        </w:rPr>
        <w:t>Expected Learning Outcomes</w:t>
      </w:r>
    </w:p>
    <w:p w14:paraId="69C0141C" w14:textId="333C80D5" w:rsidR="00767D4F" w:rsidRDefault="00767D4F" w:rsidP="00767D4F">
      <w:pPr>
        <w:spacing w:line="240" w:lineRule="auto"/>
        <w:rPr>
          <w:lang w:val="en-US"/>
        </w:rPr>
      </w:pPr>
      <w:r w:rsidRPr="00767D4F">
        <w:rPr>
          <w:lang w:val="en-US"/>
        </w:rPr>
        <w:t>Upon successful completion of the course, the student</w:t>
      </w:r>
      <w:r>
        <w:rPr>
          <w:lang w:val="en-US"/>
        </w:rPr>
        <w:t>s</w:t>
      </w:r>
      <w:r w:rsidRPr="00767D4F">
        <w:rPr>
          <w:lang w:val="en-US"/>
        </w:rPr>
        <w:t>: 1) will be able to search, select, analyze and synthesize bibliographic material in a specific scientific field and topic of Kinesiology, 2) will be able to organize the theoretical/bibliographic material and become familiar with a specific style of writing a scientific text, 3) will become familiar with the concept of plagiarism and its avoidance when presenting/reproducing the bibliographic data, 4) will be able to use and handle the citation of bibliographic references, 5) will be able to organize and perform experiments, and to collect experimental data, 6) will be able to analyze (statistical analysis) and interpret research/experimental data, and 6) will be able to organize and to present the results of the</w:t>
      </w:r>
      <w:r>
        <w:rPr>
          <w:lang w:val="en-US"/>
        </w:rPr>
        <w:t xml:space="preserve">ir </w:t>
      </w:r>
      <w:r w:rsidRPr="00767D4F">
        <w:rPr>
          <w:lang w:val="en-US"/>
        </w:rPr>
        <w:t>thesis to a wide audience.</w:t>
      </w:r>
    </w:p>
    <w:p w14:paraId="73069E39" w14:textId="74EC9D98" w:rsidR="000B00E9" w:rsidRPr="003E349A" w:rsidRDefault="000B00E9" w:rsidP="000B00E9">
      <w:pPr>
        <w:spacing w:line="240" w:lineRule="auto"/>
        <w:jc w:val="both"/>
        <w:rPr>
          <w:lang w:val="en-US"/>
        </w:rPr>
      </w:pPr>
      <w:r w:rsidRPr="003E349A">
        <w:rPr>
          <w:lang w:val="en-US"/>
        </w:rPr>
        <w:t>The completion of a master's thesis is mandatory, primarily during the third semester of study. Upon successful completion of at least 22 ECTS, the master's student can apply to undertake the Master's Thesis (November for the winter semester and April for the spring semester). The application includes the declaration of the thesis topic and the proposal of the supervisor for the appointment of the three-member advisory committee. The Supervisor is a faculty member of the Department. While the master's thesis is mainly written in Greek, the Department's Assembly may allow writing it in another language with justified decision. Detailed information regarding the extent, font, writing style, and other structural aspects is provided in the Department's Thesis Writing Guide</w:t>
      </w:r>
      <w:r w:rsidR="00767D4F" w:rsidRPr="00767D4F">
        <w:rPr>
          <w:lang w:val="en-US"/>
        </w:rPr>
        <w:t xml:space="preserve"> (</w:t>
      </w:r>
      <w:hyperlink r:id="rId13" w:history="1">
        <w:r w:rsidR="00767D4F" w:rsidRPr="00FD4BA2">
          <w:rPr>
            <w:rStyle w:val="-"/>
            <w:lang w:val="en-US"/>
          </w:rPr>
          <w:t>https://shorturl.at/fm058</w:t>
        </w:r>
      </w:hyperlink>
      <w:r w:rsidR="00767D4F" w:rsidRPr="00767D4F">
        <w:rPr>
          <w:lang w:val="en-US"/>
        </w:rPr>
        <w:t>)</w:t>
      </w:r>
      <w:r w:rsidRPr="003E349A">
        <w:rPr>
          <w:lang w:val="en-US"/>
        </w:rPr>
        <w:t>.</w:t>
      </w:r>
    </w:p>
    <w:p w14:paraId="5FF0E4D8" w14:textId="77777777" w:rsidR="000B00E9" w:rsidRPr="003E349A" w:rsidRDefault="000B00E9" w:rsidP="000B00E9">
      <w:pPr>
        <w:spacing w:line="240" w:lineRule="auto"/>
        <w:jc w:val="both"/>
        <w:rPr>
          <w:lang w:val="en-US"/>
        </w:rPr>
      </w:pPr>
      <w:r w:rsidRPr="003E349A">
        <w:rPr>
          <w:lang w:val="en-US"/>
        </w:rPr>
        <w:t>The presentation of the Master's Thesis is supported before the Three-Member Examination Committee on a date and location determined by the Department's Assembly. The evaluation of the master's thesis is exclusively conducted by the three-member examination committee. The process of completing the Master's Thesis involves the following stages:</w:t>
      </w:r>
    </w:p>
    <w:p w14:paraId="3788214A" w14:textId="77777777" w:rsidR="000B00E9" w:rsidRPr="003E349A" w:rsidRDefault="000B00E9" w:rsidP="000B00E9">
      <w:pPr>
        <w:numPr>
          <w:ilvl w:val="0"/>
          <w:numId w:val="33"/>
        </w:numPr>
        <w:spacing w:line="240" w:lineRule="auto"/>
        <w:jc w:val="both"/>
        <w:rPr>
          <w:lang w:val="en-US"/>
        </w:rPr>
      </w:pPr>
      <w:r w:rsidRPr="005316D8">
        <w:rPr>
          <w:bCs/>
          <w:lang w:val="en-US"/>
        </w:rPr>
        <w:t>Public Presentation of the Thesis Proposal:</w:t>
      </w:r>
      <w:r w:rsidRPr="003E349A">
        <w:rPr>
          <w:lang w:val="en-US"/>
        </w:rPr>
        <w:t xml:space="preserve"> This includes the literature review and the experimental protocol (2nd fortnight of December or May).</w:t>
      </w:r>
    </w:p>
    <w:p w14:paraId="7C71E028" w14:textId="77777777" w:rsidR="000B00E9" w:rsidRPr="003E349A" w:rsidRDefault="000B00E9" w:rsidP="000B00E9">
      <w:pPr>
        <w:numPr>
          <w:ilvl w:val="0"/>
          <w:numId w:val="33"/>
        </w:numPr>
        <w:spacing w:line="240" w:lineRule="auto"/>
        <w:jc w:val="both"/>
        <w:rPr>
          <w:lang w:val="en-US"/>
        </w:rPr>
      </w:pPr>
      <w:r w:rsidRPr="005316D8">
        <w:rPr>
          <w:bCs/>
          <w:lang w:val="en-US"/>
        </w:rPr>
        <w:t>Submission of the Written Thesis Proposal:</w:t>
      </w:r>
      <w:r w:rsidRPr="003E349A">
        <w:rPr>
          <w:lang w:val="en-US"/>
        </w:rPr>
        <w:t xml:space="preserve"> The thesis proposal must be submitted to the postgraduate secretariat one month after the public presentation. Failure to submit the proposal within this timeframe cancels the public presentation, and the process is repeated in the next semester (winter or spring). The proposal must be signed by the three-member committee.</w:t>
      </w:r>
    </w:p>
    <w:p w14:paraId="37B15B4A" w14:textId="77777777" w:rsidR="000B00E9" w:rsidRPr="003E349A" w:rsidRDefault="000B00E9" w:rsidP="000B00E9">
      <w:pPr>
        <w:numPr>
          <w:ilvl w:val="0"/>
          <w:numId w:val="33"/>
        </w:numPr>
        <w:spacing w:line="240" w:lineRule="auto"/>
        <w:jc w:val="both"/>
        <w:rPr>
          <w:lang w:val="en-US"/>
        </w:rPr>
      </w:pPr>
      <w:r w:rsidRPr="005316D8">
        <w:rPr>
          <w:bCs/>
          <w:lang w:val="en-US"/>
        </w:rPr>
        <w:t>Thesis Defense:</w:t>
      </w:r>
      <w:r w:rsidRPr="003E349A">
        <w:rPr>
          <w:lang w:val="en-US"/>
        </w:rPr>
        <w:t xml:space="preserve"> The defense takes place in the first fortnight of June or November or February. It can occur during the 6th month from the date of the thesis proposal presentation, only if the candidate submits the written thesis to all committee members at least fifteen days before the defense. At the end of the defense, the committee completes the Assessment Report, which remains with the supervisor and is handed over to the candidate upon completion of thesis corrections.</w:t>
      </w:r>
    </w:p>
    <w:p w14:paraId="2A07E9FF" w14:textId="77777777" w:rsidR="000B00E9" w:rsidRPr="003E349A" w:rsidRDefault="000B00E9" w:rsidP="000B00E9">
      <w:pPr>
        <w:numPr>
          <w:ilvl w:val="0"/>
          <w:numId w:val="33"/>
        </w:numPr>
        <w:spacing w:line="240" w:lineRule="auto"/>
        <w:jc w:val="both"/>
        <w:rPr>
          <w:lang w:val="en-US"/>
        </w:rPr>
      </w:pPr>
      <w:r w:rsidRPr="005316D8">
        <w:rPr>
          <w:bCs/>
          <w:lang w:val="en-US"/>
        </w:rPr>
        <w:t>Submission of Documents:</w:t>
      </w:r>
      <w:r w:rsidRPr="003E349A">
        <w:rPr>
          <w:lang w:val="en-US"/>
        </w:rPr>
        <w:t xml:space="preserve"> The candidate must submit the Assessment Report to the postgraduate secretariat along with one printed copy and one electronic copy (PDF) of the thesis on a CD. A copy of the thesis in electronic form must also be submitted to the Information Services (PE8) of the Central Library of AUTH.</w:t>
      </w:r>
    </w:p>
    <w:p w14:paraId="0CA89363" w14:textId="77777777" w:rsidR="000B00E9" w:rsidRPr="003E349A" w:rsidRDefault="000B00E9" w:rsidP="000B00E9">
      <w:pPr>
        <w:spacing w:line="240" w:lineRule="auto"/>
        <w:jc w:val="both"/>
        <w:rPr>
          <w:lang w:val="en-US"/>
        </w:rPr>
      </w:pPr>
      <w:r w:rsidRPr="003E349A">
        <w:rPr>
          <w:lang w:val="en-US"/>
        </w:rPr>
        <w:t>The exact dates of the thesis proposal presentation and defense are announced by the postgraduate secretariat. The invitation and required documents for the public presentation and defense must be submitted to the secretariat at least fifteen (15) days before the presentation. The award of the Master's Degree takes place after the approval of the Assessment Report by the Department's Assembly.</w:t>
      </w:r>
    </w:p>
    <w:p w14:paraId="3A2AF5D6" w14:textId="77777777" w:rsidR="000B00E9" w:rsidRPr="003E349A" w:rsidRDefault="000B00E9" w:rsidP="000B00E9">
      <w:pPr>
        <w:spacing w:line="240" w:lineRule="auto"/>
        <w:jc w:val="both"/>
        <w:rPr>
          <w:lang w:val="en-US"/>
        </w:rPr>
      </w:pPr>
      <w:r w:rsidRPr="003E349A">
        <w:rPr>
          <w:lang w:val="en-US"/>
        </w:rPr>
        <w:lastRenderedPageBreak/>
        <w:t>The necessary forms for the thesis proposal, final presentation, and the Thesis Writing Guide are available on the program or department's website.</w:t>
      </w:r>
    </w:p>
    <w:p w14:paraId="1D25E76A" w14:textId="77777777" w:rsidR="000B00E9" w:rsidRPr="00CA214A" w:rsidRDefault="000B00E9" w:rsidP="00971814">
      <w:pPr>
        <w:pStyle w:val="1"/>
        <w:spacing w:before="240"/>
        <w:rPr>
          <w:rFonts w:asciiTheme="minorHAnsi" w:hAnsiTheme="minorHAnsi" w:cstheme="minorHAnsi"/>
          <w:b w:val="0"/>
          <w:sz w:val="36"/>
          <w:szCs w:val="36"/>
          <w:lang w:val="en-US"/>
        </w:rPr>
      </w:pPr>
      <w:bookmarkStart w:id="27" w:name="_Toc152104498"/>
      <w:r w:rsidRPr="005A0D26">
        <w:rPr>
          <w:rFonts w:asciiTheme="minorHAnsi" w:hAnsiTheme="minorHAnsi" w:cstheme="minorHAnsi"/>
          <w:b w:val="0"/>
          <w:sz w:val="36"/>
          <w:szCs w:val="36"/>
          <w:lang w:val="en-US"/>
        </w:rPr>
        <w:t>12. Knowledge Assessment</w:t>
      </w:r>
      <w:bookmarkEnd w:id="27"/>
    </w:p>
    <w:p w14:paraId="522B8AB9" w14:textId="77777777" w:rsidR="000B00E9" w:rsidRPr="002B610C" w:rsidRDefault="000B00E9" w:rsidP="000B00E9">
      <w:pPr>
        <w:spacing w:line="240" w:lineRule="auto"/>
        <w:jc w:val="both"/>
        <w:rPr>
          <w:lang w:val="en-US"/>
        </w:rPr>
      </w:pPr>
      <w:r>
        <w:rPr>
          <w:lang w:val="en-US"/>
        </w:rPr>
        <w:t>In order t</w:t>
      </w:r>
      <w:r w:rsidRPr="002B610C">
        <w:rPr>
          <w:lang w:val="en-US"/>
        </w:rPr>
        <w:t>o obtain the Master's Degree of Specialization, students must successfully pass examinations in all 10 courses (60 ECTS - 30 ECTS per semester) and complete their master's thesis (30 ECTS). The assessment of knowledge in the postgraduate courses involves written or oral exams, assignments, or a combination of these. The grading scale for evaluating the performance of master's students is defined on a scale from zero (0) to ten (10), as follows: Excellent (8.5 to 10), Very Good (6.5 to 8.5, exclusive), Good (6 to 6.5, exclusive). A passing grade is six (6) and higher. Each student can participate in the assessment processes of a course up to two times. In case of failure on the second attempt, they are required to retake the course. Failure of a course for the second time, due to a grade lower than six on a 10-point scale, and/or non-participation in exams for two consecutive scheduled sessions, and/or exceeding the allowed number of absences, results in removal from the program.</w:t>
      </w:r>
    </w:p>
    <w:p w14:paraId="6B75C467" w14:textId="77777777" w:rsidR="000B00E9" w:rsidRPr="002B610C" w:rsidRDefault="000B00E9" w:rsidP="000B00E9">
      <w:pPr>
        <w:spacing w:line="240" w:lineRule="auto"/>
        <w:jc w:val="both"/>
        <w:rPr>
          <w:lang w:val="en-US"/>
        </w:rPr>
      </w:pPr>
      <w:r w:rsidRPr="002B610C">
        <w:rPr>
          <w:lang w:val="en-US"/>
        </w:rPr>
        <w:t>Examinations in courses are held in three examination periods (February, June, and September), each lasting one week. If a master's student fails an exam or exams and is considered by the relevant Regulation of Postgraduate Studies not to have successfully completed the program, they are examined, following their request, by a three-member committee of faculty members of the School. The committee members must have the same or related field of expertise as the examined course and are appointed by the Department's Assembly. The instructor responsible for the examination is excluded from this committee.</w:t>
      </w:r>
    </w:p>
    <w:p w14:paraId="1FFCA486" w14:textId="77777777" w:rsidR="000B00E9" w:rsidRPr="00876F1D" w:rsidRDefault="000B00E9" w:rsidP="00971814">
      <w:pPr>
        <w:pStyle w:val="1"/>
        <w:spacing w:before="240"/>
        <w:rPr>
          <w:rFonts w:asciiTheme="minorHAnsi" w:hAnsiTheme="minorHAnsi" w:cstheme="minorHAnsi"/>
          <w:b w:val="0"/>
          <w:color w:val="1F497D" w:themeColor="text2"/>
          <w:sz w:val="36"/>
          <w:szCs w:val="36"/>
          <w:lang w:val="en-US"/>
        </w:rPr>
      </w:pPr>
      <w:bookmarkStart w:id="28" w:name="_Toc152104499"/>
      <w:r w:rsidRPr="00876F1D">
        <w:rPr>
          <w:rFonts w:asciiTheme="minorHAnsi" w:hAnsiTheme="minorHAnsi" w:cstheme="minorHAnsi"/>
          <w:b w:val="0"/>
          <w:color w:val="1F497D" w:themeColor="text2"/>
          <w:sz w:val="36"/>
          <w:szCs w:val="36"/>
          <w:lang w:val="en-US"/>
        </w:rPr>
        <w:t>13. Graduation</w:t>
      </w:r>
      <w:bookmarkEnd w:id="28"/>
    </w:p>
    <w:p w14:paraId="3A405AF5" w14:textId="77777777" w:rsidR="000B00E9" w:rsidRPr="002B610C" w:rsidRDefault="000B00E9" w:rsidP="000B00E9">
      <w:pPr>
        <w:spacing w:line="240" w:lineRule="auto"/>
        <w:jc w:val="both"/>
        <w:rPr>
          <w:lang w:val="en-US"/>
        </w:rPr>
      </w:pPr>
      <w:r w:rsidRPr="002B610C">
        <w:rPr>
          <w:lang w:val="en-US"/>
        </w:rPr>
        <w:t>Upon successfully completing all the requirements outlined in the study program (courses and completion of the master's thesis), the student must submit an application to the department's secretariat for the award of the Master's Degree. The grade for the Master's Degree is determined by the weighted average of the courses in the MSc program and the master's thesis (weighting is based on the credit units of the courses and the master's thesis). The grading scale is as follows: "Good" (from 5 to 6.49), "Very Good" (from 6.50 to 8.49), and "Excellent" (from 8.50 to 10).</w:t>
      </w:r>
    </w:p>
    <w:p w14:paraId="51EE3E46" w14:textId="77777777" w:rsidR="000B00E9" w:rsidRPr="00876F1D" w:rsidRDefault="000B00E9" w:rsidP="00971814">
      <w:pPr>
        <w:pStyle w:val="1"/>
        <w:spacing w:before="240"/>
        <w:rPr>
          <w:rFonts w:asciiTheme="minorHAnsi" w:hAnsiTheme="minorHAnsi" w:cstheme="minorHAnsi"/>
          <w:b w:val="0"/>
          <w:color w:val="1F497D" w:themeColor="text2"/>
          <w:sz w:val="36"/>
          <w:szCs w:val="36"/>
          <w:lang w:val="en-US"/>
        </w:rPr>
      </w:pPr>
      <w:bookmarkStart w:id="29" w:name="_Toc152104500"/>
      <w:r w:rsidRPr="00876F1D">
        <w:rPr>
          <w:rFonts w:asciiTheme="minorHAnsi" w:hAnsiTheme="minorHAnsi" w:cstheme="minorHAnsi"/>
          <w:b w:val="0"/>
          <w:color w:val="1F497D" w:themeColor="text2"/>
          <w:sz w:val="36"/>
          <w:szCs w:val="36"/>
          <w:lang w:val="en-US"/>
        </w:rPr>
        <w:t>14. Program Evaluation</w:t>
      </w:r>
      <w:bookmarkEnd w:id="29"/>
    </w:p>
    <w:p w14:paraId="3BD7D208" w14:textId="77777777" w:rsidR="000B00E9" w:rsidRPr="002B610C" w:rsidRDefault="000B00E9" w:rsidP="000B00E9">
      <w:pPr>
        <w:spacing w:line="240" w:lineRule="auto"/>
        <w:jc w:val="both"/>
        <w:rPr>
          <w:lang w:val="en-US"/>
        </w:rPr>
      </w:pPr>
      <w:r w:rsidRPr="002B610C">
        <w:rPr>
          <w:lang w:val="en-US"/>
        </w:rPr>
        <w:t xml:space="preserve">The MSc in "Kinesiology" aligns with the evaluation processes of the Hellenic Quality Assurance and Accreditation Agency in Higher Education (HQAA) of </w:t>
      </w:r>
      <w:proofErr w:type="spellStart"/>
      <w:r w:rsidRPr="002B610C">
        <w:rPr>
          <w:lang w:val="en-US"/>
        </w:rPr>
        <w:t>AUTh.</w:t>
      </w:r>
      <w:proofErr w:type="spellEnd"/>
      <w:r w:rsidRPr="002B610C">
        <w:rPr>
          <w:lang w:val="en-US"/>
        </w:rPr>
        <w:t xml:space="preserve"> It encourages anonymous evaluation of the teaching staff for each course, as well as an overall evaluation of the program and the educational process by the students. Every semester, before the start of the examination period, students have the right to evaluate the courses and instructors, aiming to improve the quality of their studies. Additional information about the evaluation process is available on the website of the Quality Assurance Unit of the University (QA Unit - </w:t>
      </w:r>
      <w:proofErr w:type="spellStart"/>
      <w:r w:rsidRPr="002B610C">
        <w:rPr>
          <w:lang w:val="en-US"/>
        </w:rPr>
        <w:t>AUTh</w:t>
      </w:r>
      <w:proofErr w:type="spellEnd"/>
      <w:r w:rsidRPr="002B610C">
        <w:rPr>
          <w:lang w:val="en-US"/>
        </w:rPr>
        <w:t xml:space="preserve"> </w:t>
      </w:r>
      <w:hyperlink r:id="rId14" w:tgtFrame="_new" w:history="1">
        <w:r w:rsidRPr="002B610C">
          <w:rPr>
            <w:rStyle w:val="-"/>
            <w:lang w:val="en-US"/>
          </w:rPr>
          <w:t>http://qa.auth.gr/</w:t>
        </w:r>
      </w:hyperlink>
      <w:r w:rsidRPr="002B610C">
        <w:rPr>
          <w:lang w:val="en-US"/>
        </w:rPr>
        <w:t>) and on the MSc's website.</w:t>
      </w:r>
    </w:p>
    <w:p w14:paraId="61A14523" w14:textId="77777777" w:rsidR="000B00E9" w:rsidRPr="00876F1D" w:rsidRDefault="000B00E9" w:rsidP="00971814">
      <w:pPr>
        <w:pStyle w:val="1"/>
        <w:spacing w:before="240"/>
        <w:rPr>
          <w:rFonts w:asciiTheme="minorHAnsi" w:hAnsiTheme="minorHAnsi" w:cstheme="minorHAnsi"/>
          <w:b w:val="0"/>
          <w:color w:val="1F497D" w:themeColor="text2"/>
          <w:sz w:val="36"/>
          <w:szCs w:val="36"/>
          <w:lang w:val="en-US"/>
        </w:rPr>
      </w:pPr>
      <w:bookmarkStart w:id="30" w:name="_Toc152104501"/>
      <w:r w:rsidRPr="00876F1D">
        <w:rPr>
          <w:rFonts w:asciiTheme="minorHAnsi" w:hAnsiTheme="minorHAnsi" w:cstheme="minorHAnsi"/>
          <w:b w:val="0"/>
          <w:color w:val="1F497D" w:themeColor="text2"/>
          <w:sz w:val="36"/>
          <w:szCs w:val="36"/>
          <w:lang w:val="en-US"/>
        </w:rPr>
        <w:t>15. Student Mobility for Studies and Internship</w:t>
      </w:r>
      <w:bookmarkEnd w:id="30"/>
    </w:p>
    <w:p w14:paraId="02E62D74" w14:textId="77777777" w:rsidR="000B00E9" w:rsidRPr="002B610C" w:rsidRDefault="000B00E9" w:rsidP="000B00E9">
      <w:pPr>
        <w:spacing w:line="240" w:lineRule="auto"/>
        <w:jc w:val="both"/>
        <w:rPr>
          <w:lang w:val="en-US"/>
        </w:rPr>
      </w:pPr>
      <w:r w:rsidRPr="002B610C">
        <w:rPr>
          <w:lang w:val="en-US"/>
        </w:rPr>
        <w:t xml:space="preserve">The MSc in Kinesiology offers an optional mobility program for Studies (3-6 months) and Internship (2 months) under the Erasmus+ and ERASMUS+ International programs for students. The main objectives include promoting collaboration and mobility in the field of Kinesiology and gaining work and research experience. Details about European educational programs are provided in the General Study Guide of </w:t>
      </w:r>
      <w:proofErr w:type="spellStart"/>
      <w:r w:rsidRPr="002B610C">
        <w:rPr>
          <w:lang w:val="en-US"/>
        </w:rPr>
        <w:t>AUTh.</w:t>
      </w:r>
      <w:proofErr w:type="spellEnd"/>
      <w:r w:rsidRPr="002B610C">
        <w:rPr>
          <w:lang w:val="en-US"/>
        </w:rPr>
        <w:t xml:space="preserve"> Students interested in participating in the ERASMUS program should contact the department's coordinator for ERASMUS issues (Dr. Ioannis </w:t>
      </w:r>
      <w:proofErr w:type="spellStart"/>
      <w:r w:rsidRPr="002B610C">
        <w:rPr>
          <w:lang w:val="en-US"/>
        </w:rPr>
        <w:t>Amoiridis</w:t>
      </w:r>
      <w:proofErr w:type="spellEnd"/>
      <w:r w:rsidRPr="002B610C">
        <w:rPr>
          <w:lang w:val="en-US"/>
        </w:rPr>
        <w:t xml:space="preserve">, Associate Professor, tel. 2310991058, e-mail: </w:t>
      </w:r>
      <w:hyperlink r:id="rId15" w:tgtFrame="_new" w:history="1">
        <w:r w:rsidRPr="002B610C">
          <w:rPr>
            <w:rStyle w:val="-"/>
            <w:lang w:val="en-US"/>
          </w:rPr>
          <w:t>jamoirid@phed-sr.auth.gr</w:t>
        </w:r>
      </w:hyperlink>
      <w:r w:rsidRPr="002B610C">
        <w:rPr>
          <w:lang w:val="en-US"/>
        </w:rPr>
        <w:t>).</w:t>
      </w:r>
    </w:p>
    <w:p w14:paraId="536A7788" w14:textId="77777777" w:rsidR="000B00E9" w:rsidRPr="00876F1D" w:rsidRDefault="000B00E9" w:rsidP="00971814">
      <w:pPr>
        <w:pStyle w:val="1"/>
        <w:spacing w:before="240"/>
        <w:rPr>
          <w:rFonts w:asciiTheme="minorHAnsi" w:hAnsiTheme="minorHAnsi" w:cstheme="minorHAnsi"/>
          <w:b w:val="0"/>
          <w:color w:val="1F497D" w:themeColor="text2"/>
          <w:sz w:val="36"/>
          <w:szCs w:val="36"/>
          <w:lang w:val="en-US"/>
        </w:rPr>
      </w:pPr>
      <w:bookmarkStart w:id="31" w:name="_Toc152104502"/>
      <w:r w:rsidRPr="00876F1D">
        <w:rPr>
          <w:rFonts w:asciiTheme="minorHAnsi" w:hAnsiTheme="minorHAnsi" w:cstheme="minorHAnsi"/>
          <w:b w:val="0"/>
          <w:color w:val="1F497D" w:themeColor="text2"/>
          <w:sz w:val="36"/>
          <w:szCs w:val="36"/>
          <w:lang w:val="en-US"/>
        </w:rPr>
        <w:lastRenderedPageBreak/>
        <w:t>16. Library – Digital Databases</w:t>
      </w:r>
      <w:bookmarkEnd w:id="31"/>
    </w:p>
    <w:p w14:paraId="367885AF" w14:textId="77777777" w:rsidR="000B00E9" w:rsidRPr="002B610C" w:rsidRDefault="000B00E9" w:rsidP="000B00E9">
      <w:pPr>
        <w:spacing w:line="240" w:lineRule="auto"/>
        <w:jc w:val="both"/>
        <w:rPr>
          <w:lang w:val="en-US"/>
        </w:rPr>
      </w:pPr>
      <w:r w:rsidRPr="002B610C">
        <w:rPr>
          <w:lang w:val="en-US"/>
        </w:rPr>
        <w:t xml:space="preserve">The main sources of teaching and research information are libraries and digital databases. Reference is made to the central library of </w:t>
      </w:r>
      <w:proofErr w:type="spellStart"/>
      <w:r w:rsidRPr="002B610C">
        <w:rPr>
          <w:lang w:val="en-US"/>
        </w:rPr>
        <w:t>AUTh</w:t>
      </w:r>
      <w:proofErr w:type="spellEnd"/>
      <w:r w:rsidRPr="002B610C">
        <w:rPr>
          <w:lang w:val="en-US"/>
        </w:rPr>
        <w:t xml:space="preserve"> in the General Study Guide of </w:t>
      </w:r>
      <w:proofErr w:type="spellStart"/>
      <w:r w:rsidRPr="002B610C">
        <w:rPr>
          <w:lang w:val="en-US"/>
        </w:rPr>
        <w:t>AUTh.</w:t>
      </w:r>
      <w:proofErr w:type="spellEnd"/>
      <w:r w:rsidRPr="002B610C">
        <w:rPr>
          <w:lang w:val="en-US"/>
        </w:rPr>
        <w:t xml:space="preserve"> Additionally, students can access information about library services and resources through the central library's website (</w:t>
      </w:r>
      <w:hyperlink r:id="rId16" w:tgtFrame="_new" w:history="1">
        <w:r w:rsidRPr="002B610C">
          <w:rPr>
            <w:rStyle w:val="-"/>
            <w:lang w:val="en-US"/>
          </w:rPr>
          <w:t>https://www.lib.auth.gr</w:t>
        </w:r>
      </w:hyperlink>
      <w:r w:rsidRPr="002B610C">
        <w:rPr>
          <w:lang w:val="en-US"/>
        </w:rPr>
        <w:t>). The Library of the School of Physical Education and Sport Science in Serres includes books and periodicals classified according to the Library of Congress (LC) system. Most titles are in English and Greek, with some in German. It also provides access to information on sports content through Sport Discus, including journals, books, conferences, and symposia. Students can access electronic links for book and thesis searches through the Department's website (</w:t>
      </w:r>
      <w:hyperlink r:id="rId17" w:tgtFrame="_new" w:history="1">
        <w:r w:rsidRPr="002B610C">
          <w:rPr>
            <w:rStyle w:val="-"/>
            <w:lang w:val="en-US"/>
          </w:rPr>
          <w:t>https://tinyurl.com/yfvlm2gv</w:t>
        </w:r>
      </w:hyperlink>
      <w:r w:rsidRPr="002B610C">
        <w:rPr>
          <w:lang w:val="en-US"/>
        </w:rPr>
        <w:t xml:space="preserve">) and electronic resources of </w:t>
      </w:r>
      <w:proofErr w:type="spellStart"/>
      <w:r w:rsidRPr="002B610C">
        <w:rPr>
          <w:lang w:val="en-US"/>
        </w:rPr>
        <w:t>AUTh's</w:t>
      </w:r>
      <w:proofErr w:type="spellEnd"/>
      <w:r w:rsidRPr="002B610C">
        <w:rPr>
          <w:lang w:val="en-US"/>
        </w:rPr>
        <w:t xml:space="preserve"> central library using the IP address of their computer (VPN function) for book searches across all </w:t>
      </w:r>
      <w:proofErr w:type="spellStart"/>
      <w:r w:rsidRPr="002B610C">
        <w:rPr>
          <w:lang w:val="en-US"/>
        </w:rPr>
        <w:t>AUTh</w:t>
      </w:r>
      <w:proofErr w:type="spellEnd"/>
      <w:r w:rsidRPr="002B610C">
        <w:rPr>
          <w:lang w:val="en-US"/>
        </w:rPr>
        <w:t xml:space="preserve"> departments, foreign-language articles (unified search engine), and electronic journals, books, and videos. Finally, students of the MSc in "Kinesiology" are encouraged to use the services and spaces of the Central Library of </w:t>
      </w:r>
      <w:proofErr w:type="spellStart"/>
      <w:r w:rsidRPr="002B610C">
        <w:rPr>
          <w:lang w:val="en-US"/>
        </w:rPr>
        <w:t>AUTh</w:t>
      </w:r>
      <w:proofErr w:type="spellEnd"/>
      <w:r w:rsidRPr="002B610C">
        <w:rPr>
          <w:lang w:val="en-US"/>
        </w:rPr>
        <w:t xml:space="preserve"> for borrowing educational materials, using specialized equipment, etc., and for study in the library reading room. Members of the academic community in Greece have access to full texts of an extensive list of scientific journals (</w:t>
      </w:r>
      <w:hyperlink r:id="rId18" w:tgtFrame="_new" w:history="1">
        <w:r w:rsidRPr="002B610C">
          <w:rPr>
            <w:rStyle w:val="-"/>
            <w:lang w:val="en-US"/>
          </w:rPr>
          <w:t>www.heal-link.gr</w:t>
        </w:r>
      </w:hyperlink>
      <w:r w:rsidRPr="002B610C">
        <w:rPr>
          <w:lang w:val="en-US"/>
        </w:rPr>
        <w:t xml:space="preserve">). Students must log in with their institutional account details to access these journals. The search for scientific articles is usually done through international databases, with widely used search engines including </w:t>
      </w:r>
      <w:hyperlink r:id="rId19" w:tgtFrame="_new" w:history="1">
        <w:r w:rsidRPr="002B610C">
          <w:rPr>
            <w:rStyle w:val="-"/>
            <w:lang w:val="en-US"/>
          </w:rPr>
          <w:t>www.pubmed.com</w:t>
        </w:r>
      </w:hyperlink>
      <w:r w:rsidRPr="002B610C">
        <w:rPr>
          <w:lang w:val="en-US"/>
        </w:rPr>
        <w:t xml:space="preserve">, </w:t>
      </w:r>
      <w:hyperlink r:id="rId20" w:tgtFrame="_new" w:history="1">
        <w:r w:rsidRPr="002B610C">
          <w:rPr>
            <w:rStyle w:val="-"/>
            <w:lang w:val="en-US"/>
          </w:rPr>
          <w:t>www.scopus.com</w:t>
        </w:r>
      </w:hyperlink>
      <w:r w:rsidRPr="002B610C">
        <w:rPr>
          <w:lang w:val="en-US"/>
        </w:rPr>
        <w:t xml:space="preserve">, and </w:t>
      </w:r>
      <w:hyperlink r:id="rId21" w:tgtFrame="_new" w:history="1">
        <w:r w:rsidRPr="002B610C">
          <w:rPr>
            <w:rStyle w:val="-"/>
            <w:lang w:val="en-US"/>
          </w:rPr>
          <w:t>www.webofscience.com</w:t>
        </w:r>
      </w:hyperlink>
      <w:r w:rsidRPr="002B610C">
        <w:rPr>
          <w:lang w:val="en-US"/>
        </w:rPr>
        <w:t>, relevant to the subject matter of the MSc program.</w:t>
      </w:r>
    </w:p>
    <w:p w14:paraId="48AD5CEC" w14:textId="77777777" w:rsidR="000B00E9" w:rsidRPr="00876F1D" w:rsidRDefault="000B00E9" w:rsidP="00971814">
      <w:pPr>
        <w:pStyle w:val="1"/>
        <w:spacing w:before="240"/>
        <w:rPr>
          <w:rFonts w:asciiTheme="minorHAnsi" w:hAnsiTheme="minorHAnsi" w:cstheme="minorHAnsi"/>
          <w:b w:val="0"/>
          <w:color w:val="1F497D" w:themeColor="text2"/>
          <w:sz w:val="36"/>
          <w:szCs w:val="36"/>
          <w:lang w:val="en-US"/>
        </w:rPr>
      </w:pPr>
      <w:bookmarkStart w:id="32" w:name="_Toc152104503"/>
      <w:r w:rsidRPr="00876F1D">
        <w:rPr>
          <w:rFonts w:asciiTheme="minorHAnsi" w:hAnsiTheme="minorHAnsi" w:cstheme="minorHAnsi"/>
          <w:b w:val="0"/>
          <w:color w:val="1F497D" w:themeColor="text2"/>
          <w:sz w:val="36"/>
          <w:szCs w:val="36"/>
          <w:lang w:val="en-US"/>
        </w:rPr>
        <w:t>17. Digital Services</w:t>
      </w:r>
      <w:bookmarkEnd w:id="32"/>
    </w:p>
    <w:p w14:paraId="3DD2951D" w14:textId="77777777" w:rsidR="000B00E9" w:rsidRPr="00C844DA" w:rsidRDefault="000B00E9" w:rsidP="000B00E9">
      <w:pPr>
        <w:spacing w:line="240" w:lineRule="auto"/>
        <w:jc w:val="both"/>
        <w:rPr>
          <w:lang w:val="en-US"/>
        </w:rPr>
      </w:pPr>
      <w:r w:rsidRPr="00C844DA">
        <w:rPr>
          <w:lang w:val="en-US"/>
        </w:rPr>
        <w:t>Students of the MSc are provided with individual email addresses (</w:t>
      </w:r>
      <w:hyperlink r:id="rId22" w:tgtFrame="_new" w:history="1">
        <w:r w:rsidRPr="00C844DA">
          <w:rPr>
            <w:rStyle w:val="-"/>
            <w:lang w:val="en-US"/>
          </w:rPr>
          <w:t>user@phed-sr.auth.gr</w:t>
        </w:r>
      </w:hyperlink>
      <w:r w:rsidRPr="00C844DA">
        <w:rPr>
          <w:lang w:val="en-US"/>
        </w:rPr>
        <w:t xml:space="preserve">) by the Center for Electronic Governance (KEP) of </w:t>
      </w:r>
      <w:proofErr w:type="spellStart"/>
      <w:r w:rsidRPr="00C844DA">
        <w:rPr>
          <w:lang w:val="en-US"/>
        </w:rPr>
        <w:t>AUTh.</w:t>
      </w:r>
      <w:proofErr w:type="spellEnd"/>
      <w:r w:rsidRPr="00C844DA">
        <w:rPr>
          <w:lang w:val="en-US"/>
        </w:rPr>
        <w:t xml:space="preserve"> These addresses facilitate official communication with the department and instructors, as well as access to various services, including the Electronic Secretariat of the University (</w:t>
      </w:r>
      <w:hyperlink r:id="rId23" w:tgtFrame="_new" w:history="1">
        <w:r w:rsidRPr="00C844DA">
          <w:rPr>
            <w:rStyle w:val="-"/>
            <w:lang w:val="en-US"/>
          </w:rPr>
          <w:t>https://it.auth.gr/el/dashboard</w:t>
        </w:r>
      </w:hyperlink>
      <w:r w:rsidRPr="00C844DA">
        <w:rPr>
          <w:lang w:val="en-US"/>
        </w:rPr>
        <w:t xml:space="preserve">), VPN connection, wireless connection - </w:t>
      </w:r>
      <w:proofErr w:type="spellStart"/>
      <w:r w:rsidRPr="00C844DA">
        <w:rPr>
          <w:lang w:val="en-US"/>
        </w:rPr>
        <w:t>eduroam</w:t>
      </w:r>
      <w:proofErr w:type="spellEnd"/>
      <w:r w:rsidRPr="00C844DA">
        <w:rPr>
          <w:lang w:val="en-US"/>
        </w:rPr>
        <w:t xml:space="preserve"> in all department and </w:t>
      </w:r>
      <w:proofErr w:type="spellStart"/>
      <w:r w:rsidRPr="00C844DA">
        <w:rPr>
          <w:lang w:val="en-US"/>
        </w:rPr>
        <w:t>AUTh</w:t>
      </w:r>
      <w:proofErr w:type="spellEnd"/>
      <w:r w:rsidRPr="00C844DA">
        <w:rPr>
          <w:lang w:val="en-US"/>
        </w:rPr>
        <w:t xml:space="preserve"> spaces, bibliographic sources of the Central Library (</w:t>
      </w:r>
      <w:hyperlink r:id="rId24" w:tgtFrame="_new" w:history="1">
        <w:r w:rsidRPr="00C844DA">
          <w:rPr>
            <w:rStyle w:val="-"/>
            <w:lang w:val="en-US"/>
          </w:rPr>
          <w:t>https://www.lib.auth.gr/</w:t>
        </w:r>
      </w:hyperlink>
      <w:r w:rsidRPr="00C844DA">
        <w:rPr>
          <w:lang w:val="en-US"/>
        </w:rPr>
        <w:t xml:space="preserve">) of </w:t>
      </w:r>
      <w:proofErr w:type="spellStart"/>
      <w:r w:rsidRPr="00C844DA">
        <w:rPr>
          <w:lang w:val="en-US"/>
        </w:rPr>
        <w:t>AUTh</w:t>
      </w:r>
      <w:proofErr w:type="spellEnd"/>
      <w:r w:rsidRPr="00C844DA">
        <w:rPr>
          <w:lang w:val="en-US"/>
        </w:rPr>
        <w:t>, software installation license (Microsoft Office365 Education, SPSS, etc.), course registration declaration submission (</w:t>
      </w:r>
      <w:hyperlink r:id="rId25" w:tgtFrame="_new" w:history="1">
        <w:r w:rsidRPr="00C844DA">
          <w:rPr>
            <w:rStyle w:val="-"/>
            <w:lang w:val="en-US"/>
          </w:rPr>
          <w:t>https://sis.auth.gr/</w:t>
        </w:r>
      </w:hyperlink>
      <w:r w:rsidRPr="00C844DA">
        <w:rPr>
          <w:lang w:val="en-US"/>
        </w:rPr>
        <w:t>), checking the content of courses and their grades, and electronic application submission for certificates/confirmations, etc.</w:t>
      </w:r>
    </w:p>
    <w:p w14:paraId="52AF4909" w14:textId="77777777" w:rsidR="000B00E9" w:rsidRPr="00876F1D" w:rsidRDefault="000B00E9" w:rsidP="00971814">
      <w:pPr>
        <w:pStyle w:val="1"/>
        <w:spacing w:before="240"/>
        <w:rPr>
          <w:rFonts w:asciiTheme="minorHAnsi" w:hAnsiTheme="minorHAnsi" w:cstheme="minorHAnsi"/>
          <w:b w:val="0"/>
          <w:color w:val="1F497D" w:themeColor="text2"/>
          <w:sz w:val="36"/>
          <w:szCs w:val="36"/>
          <w:lang w:val="en-US"/>
        </w:rPr>
      </w:pPr>
      <w:bookmarkStart w:id="33" w:name="_Toc152104504"/>
      <w:r w:rsidRPr="00876F1D">
        <w:rPr>
          <w:rFonts w:asciiTheme="minorHAnsi" w:hAnsiTheme="minorHAnsi" w:cstheme="minorHAnsi"/>
          <w:b w:val="0"/>
          <w:color w:val="1F497D" w:themeColor="text2"/>
          <w:sz w:val="36"/>
          <w:szCs w:val="36"/>
          <w:lang w:val="en-US"/>
        </w:rPr>
        <w:t>18. Academic Identity and Travel Facilities</w:t>
      </w:r>
      <w:bookmarkEnd w:id="33"/>
    </w:p>
    <w:p w14:paraId="2991AD65" w14:textId="77777777" w:rsidR="000B00E9" w:rsidRPr="00C844DA" w:rsidRDefault="000B00E9" w:rsidP="000B00E9">
      <w:pPr>
        <w:spacing w:line="240" w:lineRule="auto"/>
        <w:jc w:val="both"/>
        <w:rPr>
          <w:lang w:val="en-US"/>
        </w:rPr>
      </w:pPr>
      <w:r w:rsidRPr="00C844DA">
        <w:rPr>
          <w:lang w:val="en-US"/>
        </w:rPr>
        <w:t xml:space="preserve">All students of Greek Higher Education Institutions are entitled to an Academic Identity and Special Ticket Card. The process of obtaining the Academic Identity is done through the website </w:t>
      </w:r>
      <w:hyperlink r:id="rId26" w:tgtFrame="_new" w:history="1">
        <w:r w:rsidRPr="00C844DA">
          <w:rPr>
            <w:rStyle w:val="-"/>
            <w:lang w:val="en-US"/>
          </w:rPr>
          <w:t>http://academicid.minedu.gov.gr</w:t>
        </w:r>
      </w:hyperlink>
      <w:r w:rsidRPr="00C844DA">
        <w:rPr>
          <w:lang w:val="en-US"/>
        </w:rPr>
        <w:t>. MSc students are entitled to reduced fares for their city travels using urban buses and, more generally, for travels within the city of Serres and within the country using various modes of public transportation.</w:t>
      </w:r>
    </w:p>
    <w:p w14:paraId="54B5CE56" w14:textId="77777777" w:rsidR="000B00E9" w:rsidRPr="00876F1D" w:rsidRDefault="000B00E9" w:rsidP="00971814">
      <w:pPr>
        <w:pStyle w:val="1"/>
        <w:spacing w:before="240"/>
        <w:rPr>
          <w:rFonts w:asciiTheme="minorHAnsi" w:hAnsiTheme="minorHAnsi" w:cstheme="minorHAnsi"/>
          <w:b w:val="0"/>
          <w:color w:val="1F497D" w:themeColor="text2"/>
          <w:sz w:val="36"/>
          <w:szCs w:val="36"/>
          <w:lang w:val="en-US"/>
        </w:rPr>
      </w:pPr>
      <w:bookmarkStart w:id="34" w:name="_Toc152104505"/>
      <w:r w:rsidRPr="00876F1D">
        <w:rPr>
          <w:rFonts w:asciiTheme="minorHAnsi" w:hAnsiTheme="minorHAnsi" w:cstheme="minorHAnsi"/>
          <w:b w:val="0"/>
          <w:color w:val="1F497D" w:themeColor="text2"/>
          <w:sz w:val="36"/>
          <w:szCs w:val="36"/>
          <w:lang w:val="en-US"/>
        </w:rPr>
        <w:t>19. Catering Facilities and Health Care</w:t>
      </w:r>
      <w:bookmarkEnd w:id="34"/>
    </w:p>
    <w:p w14:paraId="5DB9A07E" w14:textId="77777777" w:rsidR="000B00E9" w:rsidRPr="00C844DA" w:rsidRDefault="000B00E9" w:rsidP="000B00E9">
      <w:pPr>
        <w:spacing w:line="240" w:lineRule="auto"/>
        <w:jc w:val="both"/>
        <w:rPr>
          <w:lang w:val="en-US"/>
        </w:rPr>
      </w:pPr>
      <w:r w:rsidRPr="00C844DA">
        <w:rPr>
          <w:lang w:val="en-US"/>
        </w:rPr>
        <w:t>Students of the MSc in "Kinesiology" can electronically apply for free catering through the University's online platform, using their institutional account credentials. Those entitled to catering services are served at the restaurant located within the premises of the International Hellenic University (former TEI) of Serres. Uninsured postgraduate students are entitled, according to the Ministry of Education's circular, to full medical and hospital care in the National Health System (ESY), with coverage of related expenses by the National Organization for the Provision of Health Services (EOPYY).</w:t>
      </w:r>
    </w:p>
    <w:p w14:paraId="354EE727" w14:textId="77777777" w:rsidR="000B00E9" w:rsidRPr="00876F1D" w:rsidRDefault="000B00E9" w:rsidP="00971814">
      <w:pPr>
        <w:pStyle w:val="1"/>
        <w:spacing w:before="240"/>
        <w:rPr>
          <w:rFonts w:asciiTheme="minorHAnsi" w:hAnsiTheme="minorHAnsi" w:cstheme="minorHAnsi"/>
          <w:b w:val="0"/>
          <w:color w:val="1F497D" w:themeColor="text2"/>
          <w:sz w:val="36"/>
          <w:szCs w:val="36"/>
          <w:lang w:val="en-US"/>
        </w:rPr>
      </w:pPr>
      <w:bookmarkStart w:id="35" w:name="_Toc152104506"/>
      <w:r w:rsidRPr="00876F1D">
        <w:rPr>
          <w:rFonts w:asciiTheme="minorHAnsi" w:hAnsiTheme="minorHAnsi" w:cstheme="minorHAnsi"/>
          <w:b w:val="0"/>
          <w:color w:val="1F497D" w:themeColor="text2"/>
          <w:sz w:val="36"/>
          <w:szCs w:val="36"/>
          <w:lang w:val="en-US"/>
        </w:rPr>
        <w:lastRenderedPageBreak/>
        <w:t>20. Sports Facilities and Recreation Services</w:t>
      </w:r>
      <w:bookmarkEnd w:id="35"/>
    </w:p>
    <w:p w14:paraId="2F0693CB" w14:textId="77777777" w:rsidR="000B00E9" w:rsidRPr="003B3AA2" w:rsidRDefault="000B00E9" w:rsidP="000B00E9">
      <w:pPr>
        <w:spacing w:line="240" w:lineRule="auto"/>
        <w:jc w:val="both"/>
        <w:rPr>
          <w:lang w:val="en-US"/>
        </w:rPr>
      </w:pPr>
      <w:r w:rsidRPr="003B3AA2">
        <w:rPr>
          <w:lang w:val="en-US"/>
        </w:rPr>
        <w:t xml:space="preserve">The Department provides a training room with weights and muscle strengthening equipment in the "Indoor Gymnastics Hall," where interested individuals can exercise outside their class hours. Additionally, specific training hours are available on certain afternoons in the main area of the Indoor Gymnastics Hall. Moreover, MSc students have access to sports facilities on the central campus of </w:t>
      </w:r>
      <w:proofErr w:type="spellStart"/>
      <w:r w:rsidRPr="003B3AA2">
        <w:rPr>
          <w:lang w:val="en-US"/>
        </w:rPr>
        <w:t>AUTh</w:t>
      </w:r>
      <w:proofErr w:type="spellEnd"/>
      <w:r w:rsidRPr="003B3AA2">
        <w:rPr>
          <w:lang w:val="en-US"/>
        </w:rPr>
        <w:t xml:space="preserve"> in Thessaloniki. During the summer break, MSc students are entitled to enter, stay, and receive meals at a reduced cost at the University Camp in Kalandra, </w:t>
      </w:r>
      <w:proofErr w:type="spellStart"/>
      <w:r w:rsidRPr="003B3AA2">
        <w:rPr>
          <w:lang w:val="en-US"/>
        </w:rPr>
        <w:t>Halkidiki</w:t>
      </w:r>
      <w:proofErr w:type="spellEnd"/>
      <w:r w:rsidRPr="003B3AA2">
        <w:rPr>
          <w:lang w:val="en-US"/>
        </w:rPr>
        <w:t>.</w:t>
      </w:r>
    </w:p>
    <w:p w14:paraId="2A60974F" w14:textId="77777777" w:rsidR="000B00E9" w:rsidRPr="00876F1D" w:rsidRDefault="000B00E9" w:rsidP="00971814">
      <w:pPr>
        <w:pStyle w:val="1"/>
        <w:spacing w:before="240"/>
        <w:rPr>
          <w:rFonts w:asciiTheme="minorHAnsi" w:hAnsiTheme="minorHAnsi" w:cstheme="minorHAnsi"/>
          <w:b w:val="0"/>
          <w:color w:val="1F497D" w:themeColor="text2"/>
          <w:sz w:val="36"/>
          <w:szCs w:val="36"/>
          <w:lang w:val="en-US"/>
        </w:rPr>
      </w:pPr>
      <w:bookmarkStart w:id="36" w:name="_Toc152104507"/>
      <w:r w:rsidRPr="00876F1D">
        <w:rPr>
          <w:rFonts w:asciiTheme="minorHAnsi" w:hAnsiTheme="minorHAnsi" w:cstheme="minorHAnsi"/>
          <w:b w:val="0"/>
          <w:color w:val="1F497D" w:themeColor="text2"/>
          <w:sz w:val="36"/>
          <w:szCs w:val="36"/>
          <w:lang w:val="en-US"/>
        </w:rPr>
        <w:t xml:space="preserve">21. </w:t>
      </w:r>
      <w:proofErr w:type="spellStart"/>
      <w:r w:rsidRPr="00876F1D">
        <w:rPr>
          <w:rFonts w:asciiTheme="minorHAnsi" w:hAnsiTheme="minorHAnsi" w:cstheme="minorHAnsi"/>
          <w:b w:val="0"/>
          <w:color w:val="1F497D" w:themeColor="text2"/>
          <w:sz w:val="36"/>
          <w:szCs w:val="36"/>
          <w:lang w:val="en-US"/>
        </w:rPr>
        <w:t>AUTh</w:t>
      </w:r>
      <w:proofErr w:type="spellEnd"/>
      <w:r w:rsidRPr="00876F1D">
        <w:rPr>
          <w:rFonts w:asciiTheme="minorHAnsi" w:hAnsiTheme="minorHAnsi" w:cstheme="minorHAnsi"/>
          <w:b w:val="0"/>
          <w:color w:val="1F497D" w:themeColor="text2"/>
          <w:sz w:val="36"/>
          <w:szCs w:val="36"/>
          <w:lang w:val="en-US"/>
        </w:rPr>
        <w:t xml:space="preserve"> Support Centers and Services</w:t>
      </w:r>
      <w:bookmarkEnd w:id="36"/>
      <w:r w:rsidRPr="00876F1D">
        <w:rPr>
          <w:rFonts w:asciiTheme="minorHAnsi" w:hAnsiTheme="minorHAnsi" w:cstheme="minorHAnsi"/>
          <w:b w:val="0"/>
          <w:color w:val="1F497D" w:themeColor="text2"/>
          <w:sz w:val="36"/>
          <w:szCs w:val="36"/>
          <w:lang w:val="en-US"/>
        </w:rPr>
        <w:t xml:space="preserve">  </w:t>
      </w:r>
    </w:p>
    <w:p w14:paraId="56996CE4" w14:textId="77777777" w:rsidR="000B00E9" w:rsidRPr="003B3AA2" w:rsidRDefault="000B00E9" w:rsidP="000B00E9">
      <w:pPr>
        <w:spacing w:line="240" w:lineRule="auto"/>
        <w:jc w:val="both"/>
        <w:rPr>
          <w:lang w:val="en-US"/>
        </w:rPr>
      </w:pPr>
      <w:r w:rsidRPr="003B3AA2">
        <w:rPr>
          <w:lang w:val="en-US"/>
        </w:rPr>
        <w:t xml:space="preserve">It is noted that MSc students in "Kinesiology" have all the rights, benefits, and facilities provided to undergraduate students at </w:t>
      </w:r>
      <w:proofErr w:type="spellStart"/>
      <w:r w:rsidRPr="003B3AA2">
        <w:rPr>
          <w:lang w:val="en-US"/>
        </w:rPr>
        <w:t>AUTh</w:t>
      </w:r>
      <w:proofErr w:type="spellEnd"/>
      <w:r w:rsidRPr="003B3AA2">
        <w:rPr>
          <w:lang w:val="en-US"/>
        </w:rPr>
        <w:t xml:space="preserve">, except for the provision of free textbooks. In addition to the above, services at </w:t>
      </w:r>
      <w:proofErr w:type="spellStart"/>
      <w:r w:rsidRPr="003B3AA2">
        <w:rPr>
          <w:lang w:val="en-US"/>
        </w:rPr>
        <w:t>AUTh</w:t>
      </w:r>
      <w:proofErr w:type="spellEnd"/>
      <w:r w:rsidRPr="003B3AA2">
        <w:rPr>
          <w:lang w:val="en-US"/>
        </w:rPr>
        <w:t xml:space="preserve"> for MSc students include (i) services based on the central campus of </w:t>
      </w:r>
      <w:proofErr w:type="spellStart"/>
      <w:r w:rsidRPr="003B3AA2">
        <w:rPr>
          <w:lang w:val="en-US"/>
        </w:rPr>
        <w:t>AUTh</w:t>
      </w:r>
      <w:proofErr w:type="spellEnd"/>
      <w:r w:rsidRPr="003B3AA2">
        <w:rPr>
          <w:lang w:val="en-US"/>
        </w:rPr>
        <w:t xml:space="preserve">, such as the Career Office and Counseling and Psychological Support, and (ii) committees of </w:t>
      </w:r>
      <w:proofErr w:type="spellStart"/>
      <w:r w:rsidRPr="003B3AA2">
        <w:rPr>
          <w:lang w:val="en-US"/>
        </w:rPr>
        <w:t>AUTh</w:t>
      </w:r>
      <w:proofErr w:type="spellEnd"/>
      <w:r w:rsidRPr="003B3AA2">
        <w:rPr>
          <w:lang w:val="en-US"/>
        </w:rPr>
        <w:t xml:space="preserve"> to support students facing specific problems, such as the Interdisciplinary Committee for the Study of Proposals against Narcotics, Social Welfare, Psychological Support, and the Student Observatory, Health Committee, and Accessibility Committee.</w:t>
      </w:r>
    </w:p>
    <w:p w14:paraId="56F353B3" w14:textId="77777777" w:rsidR="000B00E9" w:rsidRPr="00876F1D" w:rsidRDefault="000B00E9" w:rsidP="00971814">
      <w:pPr>
        <w:pStyle w:val="1"/>
        <w:spacing w:before="240"/>
        <w:rPr>
          <w:rFonts w:asciiTheme="minorHAnsi" w:hAnsiTheme="minorHAnsi" w:cstheme="minorHAnsi"/>
          <w:b w:val="0"/>
          <w:color w:val="1F497D" w:themeColor="text2"/>
          <w:sz w:val="36"/>
          <w:szCs w:val="36"/>
          <w:lang w:val="en-US"/>
        </w:rPr>
      </w:pPr>
      <w:bookmarkStart w:id="37" w:name="_Toc152104508"/>
      <w:r w:rsidRPr="00876F1D">
        <w:rPr>
          <w:rFonts w:asciiTheme="minorHAnsi" w:hAnsiTheme="minorHAnsi" w:cstheme="minorHAnsi"/>
          <w:b w:val="0"/>
          <w:color w:val="1F497D" w:themeColor="text2"/>
          <w:sz w:val="36"/>
          <w:szCs w:val="36"/>
          <w:lang w:val="en-US"/>
        </w:rPr>
        <w:t>22. Official Websites</w:t>
      </w:r>
      <w:bookmarkEnd w:id="37"/>
    </w:p>
    <w:p w14:paraId="4FDED0F2" w14:textId="77777777" w:rsidR="000B00E9" w:rsidRPr="003B3AA2" w:rsidRDefault="000B00E9" w:rsidP="000B00E9">
      <w:pPr>
        <w:spacing w:line="240" w:lineRule="auto"/>
        <w:jc w:val="both"/>
        <w:rPr>
          <w:lang w:val="en-US"/>
        </w:rPr>
      </w:pPr>
      <w:r w:rsidRPr="003B3AA2">
        <w:rPr>
          <w:lang w:val="en-US"/>
        </w:rPr>
        <w:t>All information and announcements regarding the program can be found on the department's website (</w:t>
      </w:r>
      <w:hyperlink r:id="rId27" w:tgtFrame="_new" w:history="1">
        <w:r w:rsidRPr="003B3AA2">
          <w:rPr>
            <w:rStyle w:val="-"/>
            <w:lang w:val="en-US"/>
          </w:rPr>
          <w:t>http://phed-sr.auth.gr</w:t>
        </w:r>
      </w:hyperlink>
      <w:r w:rsidRPr="003B3AA2">
        <w:rPr>
          <w:lang w:val="en-US"/>
        </w:rPr>
        <w:t>) and the MSc website (</w:t>
      </w:r>
      <w:hyperlink r:id="rId28" w:tgtFrame="_new" w:history="1">
        <w:r w:rsidRPr="003B3AA2">
          <w:rPr>
            <w:rStyle w:val="-"/>
            <w:lang w:val="en-US"/>
          </w:rPr>
          <w:t>https://kinesiology.phed-sr.auth.gr/</w:t>
        </w:r>
      </w:hyperlink>
      <w:r w:rsidRPr="003B3AA2">
        <w:rPr>
          <w:lang w:val="en-US"/>
        </w:rPr>
        <w:t>). Students can electronically access important guides and forms related to:</w:t>
      </w:r>
    </w:p>
    <w:p w14:paraId="3202A25D" w14:textId="77777777" w:rsidR="000B00E9" w:rsidRPr="003B3AA2" w:rsidRDefault="000B00E9" w:rsidP="000B00E9">
      <w:pPr>
        <w:numPr>
          <w:ilvl w:val="0"/>
          <w:numId w:val="34"/>
        </w:numPr>
        <w:spacing w:line="240" w:lineRule="auto"/>
        <w:jc w:val="both"/>
        <w:rPr>
          <w:lang w:val="en-US"/>
        </w:rPr>
      </w:pPr>
      <w:r w:rsidRPr="003B3AA2">
        <w:rPr>
          <w:lang w:val="en-US"/>
        </w:rPr>
        <w:t>Announcement and admission criteria to the program</w:t>
      </w:r>
    </w:p>
    <w:p w14:paraId="2A1BAA72" w14:textId="77777777" w:rsidR="000B00E9" w:rsidRPr="003B3AA2" w:rsidRDefault="000B00E9" w:rsidP="000B00E9">
      <w:pPr>
        <w:numPr>
          <w:ilvl w:val="0"/>
          <w:numId w:val="34"/>
        </w:numPr>
        <w:spacing w:line="240" w:lineRule="auto"/>
        <w:jc w:val="both"/>
      </w:pPr>
      <w:proofErr w:type="spellStart"/>
      <w:r w:rsidRPr="003B3AA2">
        <w:t>Registration</w:t>
      </w:r>
      <w:proofErr w:type="spellEnd"/>
      <w:r w:rsidRPr="003B3AA2">
        <w:t xml:space="preserve"> </w:t>
      </w:r>
      <w:proofErr w:type="spellStart"/>
      <w:r w:rsidRPr="003B3AA2">
        <w:t>forms</w:t>
      </w:r>
      <w:proofErr w:type="spellEnd"/>
      <w:r w:rsidRPr="003B3AA2">
        <w:t xml:space="preserve"> for the </w:t>
      </w:r>
      <w:proofErr w:type="spellStart"/>
      <w:r w:rsidRPr="003B3AA2">
        <w:t>program</w:t>
      </w:r>
      <w:proofErr w:type="spellEnd"/>
    </w:p>
    <w:p w14:paraId="02669708" w14:textId="77777777" w:rsidR="000B00E9" w:rsidRPr="003B3AA2" w:rsidRDefault="000B00E9" w:rsidP="000B00E9">
      <w:pPr>
        <w:numPr>
          <w:ilvl w:val="0"/>
          <w:numId w:val="34"/>
        </w:numPr>
        <w:spacing w:line="240" w:lineRule="auto"/>
        <w:jc w:val="both"/>
      </w:pPr>
      <w:proofErr w:type="spellStart"/>
      <w:r w:rsidRPr="003B3AA2">
        <w:t>Program</w:t>
      </w:r>
      <w:proofErr w:type="spellEnd"/>
      <w:r w:rsidRPr="003B3AA2">
        <w:t xml:space="preserve"> </w:t>
      </w:r>
      <w:proofErr w:type="spellStart"/>
      <w:r w:rsidRPr="003B3AA2">
        <w:t>structure</w:t>
      </w:r>
      <w:proofErr w:type="spellEnd"/>
    </w:p>
    <w:p w14:paraId="34BCC98D" w14:textId="77777777" w:rsidR="000B00E9" w:rsidRPr="003B3AA2" w:rsidRDefault="000B00E9" w:rsidP="000B00E9">
      <w:pPr>
        <w:numPr>
          <w:ilvl w:val="0"/>
          <w:numId w:val="34"/>
        </w:numPr>
        <w:spacing w:line="240" w:lineRule="auto"/>
        <w:jc w:val="both"/>
      </w:pPr>
      <w:proofErr w:type="spellStart"/>
      <w:r w:rsidRPr="003B3AA2">
        <w:t>Course</w:t>
      </w:r>
      <w:proofErr w:type="spellEnd"/>
      <w:r w:rsidRPr="003B3AA2">
        <w:t xml:space="preserve"> and </w:t>
      </w:r>
      <w:proofErr w:type="spellStart"/>
      <w:r w:rsidRPr="003B3AA2">
        <w:t>exam</w:t>
      </w:r>
      <w:proofErr w:type="spellEnd"/>
      <w:r w:rsidRPr="003B3AA2">
        <w:t xml:space="preserve"> </w:t>
      </w:r>
      <w:proofErr w:type="spellStart"/>
      <w:r w:rsidRPr="003B3AA2">
        <w:t>schedule</w:t>
      </w:r>
      <w:proofErr w:type="spellEnd"/>
    </w:p>
    <w:p w14:paraId="498CF02E" w14:textId="77777777" w:rsidR="000B00E9" w:rsidRPr="003B3AA2" w:rsidRDefault="000B00E9" w:rsidP="000B00E9">
      <w:pPr>
        <w:numPr>
          <w:ilvl w:val="0"/>
          <w:numId w:val="34"/>
        </w:numPr>
        <w:spacing w:line="240" w:lineRule="auto"/>
        <w:jc w:val="both"/>
      </w:pPr>
      <w:proofErr w:type="spellStart"/>
      <w:r w:rsidRPr="003B3AA2">
        <w:t>Study</w:t>
      </w:r>
      <w:proofErr w:type="spellEnd"/>
      <w:r w:rsidRPr="003B3AA2">
        <w:t xml:space="preserve"> </w:t>
      </w:r>
      <w:proofErr w:type="spellStart"/>
      <w:r w:rsidRPr="003B3AA2">
        <w:t>guide</w:t>
      </w:r>
      <w:proofErr w:type="spellEnd"/>
    </w:p>
    <w:p w14:paraId="3EE6E9E8" w14:textId="77777777" w:rsidR="000B00E9" w:rsidRPr="003B3AA2" w:rsidRDefault="000B00E9" w:rsidP="000B00E9">
      <w:pPr>
        <w:numPr>
          <w:ilvl w:val="0"/>
          <w:numId w:val="34"/>
        </w:numPr>
        <w:spacing w:line="240" w:lineRule="auto"/>
        <w:jc w:val="both"/>
        <w:rPr>
          <w:lang w:val="en-US"/>
        </w:rPr>
      </w:pPr>
      <w:r w:rsidRPr="003B3AA2">
        <w:rPr>
          <w:lang w:val="en-US"/>
        </w:rPr>
        <w:t>Proposal and support forms for the master's thesis</w:t>
      </w:r>
    </w:p>
    <w:p w14:paraId="3BA830EA" w14:textId="77777777" w:rsidR="000B00E9" w:rsidRPr="003B3AA2" w:rsidRDefault="000B00E9" w:rsidP="000B00E9">
      <w:pPr>
        <w:numPr>
          <w:ilvl w:val="0"/>
          <w:numId w:val="34"/>
        </w:numPr>
        <w:spacing w:line="240" w:lineRule="auto"/>
        <w:jc w:val="both"/>
      </w:pPr>
      <w:proofErr w:type="spellStart"/>
      <w:r w:rsidRPr="003B3AA2">
        <w:t>Master's</w:t>
      </w:r>
      <w:proofErr w:type="spellEnd"/>
      <w:r w:rsidRPr="003B3AA2">
        <w:t xml:space="preserve"> </w:t>
      </w:r>
      <w:proofErr w:type="spellStart"/>
      <w:r w:rsidRPr="003B3AA2">
        <w:t>thesis</w:t>
      </w:r>
      <w:proofErr w:type="spellEnd"/>
      <w:r w:rsidRPr="003B3AA2">
        <w:t xml:space="preserve"> </w:t>
      </w:r>
      <w:proofErr w:type="spellStart"/>
      <w:r w:rsidRPr="003B3AA2">
        <w:t>writing</w:t>
      </w:r>
      <w:proofErr w:type="spellEnd"/>
      <w:r w:rsidRPr="003B3AA2">
        <w:t xml:space="preserve"> </w:t>
      </w:r>
      <w:proofErr w:type="spellStart"/>
      <w:r w:rsidRPr="003B3AA2">
        <w:t>guide</w:t>
      </w:r>
      <w:proofErr w:type="spellEnd"/>
    </w:p>
    <w:p w14:paraId="3E694D5C" w14:textId="77777777" w:rsidR="000B00E9" w:rsidRPr="003B3AA2" w:rsidRDefault="000B00E9" w:rsidP="000B00E9">
      <w:pPr>
        <w:numPr>
          <w:ilvl w:val="0"/>
          <w:numId w:val="34"/>
        </w:numPr>
        <w:spacing w:line="240" w:lineRule="auto"/>
        <w:jc w:val="both"/>
      </w:pPr>
      <w:proofErr w:type="spellStart"/>
      <w:r w:rsidRPr="003B3AA2">
        <w:t>Graduation</w:t>
      </w:r>
      <w:proofErr w:type="spellEnd"/>
      <w:r w:rsidRPr="003B3AA2">
        <w:t xml:space="preserve"> </w:t>
      </w:r>
      <w:proofErr w:type="spellStart"/>
      <w:r w:rsidRPr="003B3AA2">
        <w:t>application</w:t>
      </w:r>
      <w:proofErr w:type="spellEnd"/>
    </w:p>
    <w:p w14:paraId="68C99FC8" w14:textId="77777777" w:rsidR="000B00E9" w:rsidRPr="003B3AA2" w:rsidRDefault="000B00E9" w:rsidP="000B00E9">
      <w:pPr>
        <w:numPr>
          <w:ilvl w:val="0"/>
          <w:numId w:val="34"/>
        </w:numPr>
        <w:spacing w:line="240" w:lineRule="auto"/>
        <w:jc w:val="both"/>
        <w:rPr>
          <w:lang w:val="en-US"/>
        </w:rPr>
      </w:pPr>
      <w:r w:rsidRPr="003B3AA2">
        <w:rPr>
          <w:lang w:val="en-US"/>
        </w:rPr>
        <w:t>Internal regulations of the MSc, study regulations</w:t>
      </w:r>
    </w:p>
    <w:p w14:paraId="1A03A1F0" w14:textId="77777777" w:rsidR="000B00E9" w:rsidRPr="003B3AA2" w:rsidRDefault="000B00E9" w:rsidP="000B00E9">
      <w:pPr>
        <w:numPr>
          <w:ilvl w:val="0"/>
          <w:numId w:val="34"/>
        </w:numPr>
        <w:spacing w:line="240" w:lineRule="auto"/>
        <w:jc w:val="both"/>
        <w:rPr>
          <w:lang w:val="en-US"/>
        </w:rPr>
      </w:pPr>
      <w:r w:rsidRPr="003B3AA2">
        <w:rPr>
          <w:lang w:val="en-US"/>
        </w:rPr>
        <w:t>Study regulations, academic advisor, and management of objections/complaints</w:t>
      </w:r>
    </w:p>
    <w:p w14:paraId="18682558" w14:textId="77777777" w:rsidR="000B00E9" w:rsidRPr="00876F1D" w:rsidRDefault="000B00E9" w:rsidP="00971814">
      <w:pPr>
        <w:pStyle w:val="1"/>
        <w:spacing w:before="240"/>
        <w:rPr>
          <w:rFonts w:asciiTheme="minorHAnsi" w:hAnsiTheme="minorHAnsi" w:cstheme="minorHAnsi"/>
          <w:b w:val="0"/>
          <w:color w:val="1F497D" w:themeColor="text2"/>
          <w:sz w:val="36"/>
          <w:szCs w:val="36"/>
          <w:lang w:val="en-US"/>
        </w:rPr>
      </w:pPr>
      <w:bookmarkStart w:id="38" w:name="_Toc152104509"/>
      <w:r w:rsidRPr="00876F1D">
        <w:rPr>
          <w:rFonts w:asciiTheme="minorHAnsi" w:hAnsiTheme="minorHAnsi" w:cstheme="minorHAnsi"/>
          <w:b w:val="0"/>
          <w:color w:val="1F497D" w:themeColor="text2"/>
          <w:sz w:val="36"/>
          <w:szCs w:val="36"/>
          <w:lang w:val="en-US"/>
        </w:rPr>
        <w:t>23. Final Remarks</w:t>
      </w:r>
      <w:bookmarkEnd w:id="38"/>
    </w:p>
    <w:p w14:paraId="3096FFFE" w14:textId="516D4D3E" w:rsidR="000B00E9" w:rsidRPr="00102ABA" w:rsidRDefault="000B00E9" w:rsidP="000B3D14">
      <w:pPr>
        <w:spacing w:line="240" w:lineRule="auto"/>
        <w:jc w:val="both"/>
        <w:rPr>
          <w:lang w:val="en-US"/>
        </w:rPr>
      </w:pPr>
      <w:r w:rsidRPr="003B3AA2">
        <w:rPr>
          <w:lang w:val="en-US"/>
        </w:rPr>
        <w:t>The information provided in the study guide reflects the current conditions at the time of writing. Changes to the program and procedures may occur with decisions from the central administration after the time of writing and may not be reflected in the current study guide. Therefore, students are advised to stay informed through the department's and program's websites for up-to-date procedures or to contact the secretariat.</w:t>
      </w:r>
      <w:bookmarkEnd w:id="0"/>
    </w:p>
    <w:sectPr w:rsidR="000B00E9" w:rsidRPr="00102ABA" w:rsidSect="00924B16">
      <w:footerReference w:type="defaul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AF433" w14:textId="77777777" w:rsidR="00B725B2" w:rsidRDefault="00B725B2" w:rsidP="00924B16">
      <w:pPr>
        <w:spacing w:after="0" w:line="240" w:lineRule="auto"/>
      </w:pPr>
      <w:r>
        <w:separator/>
      </w:r>
    </w:p>
  </w:endnote>
  <w:endnote w:type="continuationSeparator" w:id="0">
    <w:p w14:paraId="5BEDBF4A" w14:textId="77777777" w:rsidR="00B725B2" w:rsidRDefault="00B725B2" w:rsidP="00924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5242"/>
      <w:docPartObj>
        <w:docPartGallery w:val="Page Numbers (Bottom of Page)"/>
        <w:docPartUnique/>
      </w:docPartObj>
    </w:sdtPr>
    <w:sdtContent>
      <w:p w14:paraId="441EC8DC" w14:textId="77777777" w:rsidR="00924B16" w:rsidRDefault="00924B16">
        <w:pPr>
          <w:pStyle w:val="a8"/>
          <w:jc w:val="center"/>
        </w:pPr>
        <w:r>
          <w:t>[</w:t>
        </w:r>
        <w:r>
          <w:fldChar w:fldCharType="begin"/>
        </w:r>
        <w:r>
          <w:instrText xml:space="preserve"> PAGE   \* MERGEFORMAT </w:instrText>
        </w:r>
        <w:r>
          <w:fldChar w:fldCharType="separate"/>
        </w:r>
        <w:r w:rsidR="001F5DB5">
          <w:rPr>
            <w:noProof/>
          </w:rPr>
          <w:t>2</w:t>
        </w:r>
        <w:r>
          <w:rPr>
            <w:noProof/>
          </w:rPr>
          <w:fldChar w:fldCharType="end"/>
        </w:r>
        <w:r>
          <w:t>]</w:t>
        </w:r>
      </w:p>
    </w:sdtContent>
  </w:sdt>
  <w:p w14:paraId="6C0C7B42" w14:textId="77777777" w:rsidR="00924B16" w:rsidRDefault="00924B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81B2D" w14:textId="77777777" w:rsidR="00B725B2" w:rsidRDefault="00B725B2" w:rsidP="00924B16">
      <w:pPr>
        <w:spacing w:after="0" w:line="240" w:lineRule="auto"/>
      </w:pPr>
      <w:r>
        <w:separator/>
      </w:r>
    </w:p>
  </w:footnote>
  <w:footnote w:type="continuationSeparator" w:id="0">
    <w:p w14:paraId="51708B22" w14:textId="77777777" w:rsidR="00B725B2" w:rsidRDefault="00B725B2" w:rsidP="00924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8C8"/>
    <w:multiLevelType w:val="multilevel"/>
    <w:tmpl w:val="03E814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34CFB"/>
    <w:multiLevelType w:val="multilevel"/>
    <w:tmpl w:val="DEDE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557E90"/>
    <w:multiLevelType w:val="multilevel"/>
    <w:tmpl w:val="7AB6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7045D4"/>
    <w:multiLevelType w:val="multilevel"/>
    <w:tmpl w:val="3C62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9014FD"/>
    <w:multiLevelType w:val="multilevel"/>
    <w:tmpl w:val="B6BC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455662"/>
    <w:multiLevelType w:val="multilevel"/>
    <w:tmpl w:val="7EA0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51624E"/>
    <w:multiLevelType w:val="hybridMultilevel"/>
    <w:tmpl w:val="17CE7C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19823C7"/>
    <w:multiLevelType w:val="hybridMultilevel"/>
    <w:tmpl w:val="15A6CE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4C03B17"/>
    <w:multiLevelType w:val="multilevel"/>
    <w:tmpl w:val="22DA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AD5438"/>
    <w:multiLevelType w:val="multilevel"/>
    <w:tmpl w:val="76C8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4A6A59"/>
    <w:multiLevelType w:val="multilevel"/>
    <w:tmpl w:val="68727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036631"/>
    <w:multiLevelType w:val="multilevel"/>
    <w:tmpl w:val="57D6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E24A70"/>
    <w:multiLevelType w:val="hybridMultilevel"/>
    <w:tmpl w:val="97C623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DBB7B29"/>
    <w:multiLevelType w:val="multilevel"/>
    <w:tmpl w:val="40F0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5A1272"/>
    <w:multiLevelType w:val="multilevel"/>
    <w:tmpl w:val="9F2C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EA242C"/>
    <w:multiLevelType w:val="multilevel"/>
    <w:tmpl w:val="BEFC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1F5F45"/>
    <w:multiLevelType w:val="multilevel"/>
    <w:tmpl w:val="4992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8054D5"/>
    <w:multiLevelType w:val="multilevel"/>
    <w:tmpl w:val="8B30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EA2044"/>
    <w:multiLevelType w:val="multilevel"/>
    <w:tmpl w:val="3472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44126B"/>
    <w:multiLevelType w:val="multilevel"/>
    <w:tmpl w:val="9F74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7A7FFE"/>
    <w:multiLevelType w:val="multilevel"/>
    <w:tmpl w:val="29643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FD638D"/>
    <w:multiLevelType w:val="multilevel"/>
    <w:tmpl w:val="DC56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2A3987"/>
    <w:multiLevelType w:val="hybridMultilevel"/>
    <w:tmpl w:val="4C943EC0"/>
    <w:lvl w:ilvl="0" w:tplc="081C774E">
      <w:start w:val="1"/>
      <w:numFmt w:val="decimal"/>
      <w:lvlText w:val="%1."/>
      <w:lvlJc w:val="left"/>
      <w:pPr>
        <w:ind w:left="398" w:hanging="360"/>
      </w:pPr>
      <w:rPr>
        <w:rFonts w:hint="default"/>
      </w:rPr>
    </w:lvl>
    <w:lvl w:ilvl="1" w:tplc="04080019" w:tentative="1">
      <w:start w:val="1"/>
      <w:numFmt w:val="lowerLetter"/>
      <w:lvlText w:val="%2."/>
      <w:lvlJc w:val="left"/>
      <w:pPr>
        <w:ind w:left="1118" w:hanging="360"/>
      </w:pPr>
    </w:lvl>
    <w:lvl w:ilvl="2" w:tplc="0408001B" w:tentative="1">
      <w:start w:val="1"/>
      <w:numFmt w:val="lowerRoman"/>
      <w:lvlText w:val="%3."/>
      <w:lvlJc w:val="right"/>
      <w:pPr>
        <w:ind w:left="1838" w:hanging="180"/>
      </w:pPr>
    </w:lvl>
    <w:lvl w:ilvl="3" w:tplc="0408000F" w:tentative="1">
      <w:start w:val="1"/>
      <w:numFmt w:val="decimal"/>
      <w:lvlText w:val="%4."/>
      <w:lvlJc w:val="left"/>
      <w:pPr>
        <w:ind w:left="2558" w:hanging="360"/>
      </w:pPr>
    </w:lvl>
    <w:lvl w:ilvl="4" w:tplc="04080019" w:tentative="1">
      <w:start w:val="1"/>
      <w:numFmt w:val="lowerLetter"/>
      <w:lvlText w:val="%5."/>
      <w:lvlJc w:val="left"/>
      <w:pPr>
        <w:ind w:left="3278" w:hanging="360"/>
      </w:pPr>
    </w:lvl>
    <w:lvl w:ilvl="5" w:tplc="0408001B" w:tentative="1">
      <w:start w:val="1"/>
      <w:numFmt w:val="lowerRoman"/>
      <w:lvlText w:val="%6."/>
      <w:lvlJc w:val="right"/>
      <w:pPr>
        <w:ind w:left="3998" w:hanging="180"/>
      </w:pPr>
    </w:lvl>
    <w:lvl w:ilvl="6" w:tplc="0408000F" w:tentative="1">
      <w:start w:val="1"/>
      <w:numFmt w:val="decimal"/>
      <w:lvlText w:val="%7."/>
      <w:lvlJc w:val="left"/>
      <w:pPr>
        <w:ind w:left="4718" w:hanging="360"/>
      </w:pPr>
    </w:lvl>
    <w:lvl w:ilvl="7" w:tplc="04080019" w:tentative="1">
      <w:start w:val="1"/>
      <w:numFmt w:val="lowerLetter"/>
      <w:lvlText w:val="%8."/>
      <w:lvlJc w:val="left"/>
      <w:pPr>
        <w:ind w:left="5438" w:hanging="360"/>
      </w:pPr>
    </w:lvl>
    <w:lvl w:ilvl="8" w:tplc="0408001B" w:tentative="1">
      <w:start w:val="1"/>
      <w:numFmt w:val="lowerRoman"/>
      <w:lvlText w:val="%9."/>
      <w:lvlJc w:val="right"/>
      <w:pPr>
        <w:ind w:left="6158" w:hanging="180"/>
      </w:pPr>
    </w:lvl>
  </w:abstractNum>
  <w:abstractNum w:abstractNumId="23" w15:restartNumberingAfterBreak="0">
    <w:nsid w:val="4F9E3831"/>
    <w:multiLevelType w:val="multilevel"/>
    <w:tmpl w:val="FC30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B46248"/>
    <w:multiLevelType w:val="multilevel"/>
    <w:tmpl w:val="59489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7A283F"/>
    <w:multiLevelType w:val="multilevel"/>
    <w:tmpl w:val="847AD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E755B0"/>
    <w:multiLevelType w:val="multilevel"/>
    <w:tmpl w:val="F9D0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723043"/>
    <w:multiLevelType w:val="multilevel"/>
    <w:tmpl w:val="533EC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B36C08"/>
    <w:multiLevelType w:val="multilevel"/>
    <w:tmpl w:val="65D03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1E0495"/>
    <w:multiLevelType w:val="multilevel"/>
    <w:tmpl w:val="CEC6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B272FF"/>
    <w:multiLevelType w:val="multilevel"/>
    <w:tmpl w:val="CF98B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693FAA"/>
    <w:multiLevelType w:val="multilevel"/>
    <w:tmpl w:val="3DD4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F75F4B"/>
    <w:multiLevelType w:val="multilevel"/>
    <w:tmpl w:val="211E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9A11F1"/>
    <w:multiLevelType w:val="multilevel"/>
    <w:tmpl w:val="1AF2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91393400">
    <w:abstractNumId w:val="24"/>
  </w:num>
  <w:num w:numId="2" w16cid:durableId="1397892309">
    <w:abstractNumId w:val="5"/>
  </w:num>
  <w:num w:numId="3" w16cid:durableId="307366224">
    <w:abstractNumId w:val="2"/>
  </w:num>
  <w:num w:numId="4" w16cid:durableId="572593815">
    <w:abstractNumId w:val="10"/>
  </w:num>
  <w:num w:numId="5" w16cid:durableId="982663472">
    <w:abstractNumId w:val="8"/>
  </w:num>
  <w:num w:numId="6" w16cid:durableId="237255196">
    <w:abstractNumId w:val="27"/>
  </w:num>
  <w:num w:numId="7" w16cid:durableId="66534309">
    <w:abstractNumId w:val="20"/>
  </w:num>
  <w:num w:numId="8" w16cid:durableId="1821001805">
    <w:abstractNumId w:val="29"/>
  </w:num>
  <w:num w:numId="9" w16cid:durableId="2053652115">
    <w:abstractNumId w:val="14"/>
  </w:num>
  <w:num w:numId="10" w16cid:durableId="824590993">
    <w:abstractNumId w:val="15"/>
  </w:num>
  <w:num w:numId="11" w16cid:durableId="828600068">
    <w:abstractNumId w:val="30"/>
  </w:num>
  <w:num w:numId="12" w16cid:durableId="1850021135">
    <w:abstractNumId w:val="22"/>
  </w:num>
  <w:num w:numId="13" w16cid:durableId="42097050">
    <w:abstractNumId w:val="6"/>
  </w:num>
  <w:num w:numId="14" w16cid:durableId="1369065804">
    <w:abstractNumId w:val="12"/>
  </w:num>
  <w:num w:numId="15" w16cid:durableId="1910723680">
    <w:abstractNumId w:val="7"/>
  </w:num>
  <w:num w:numId="16" w16cid:durableId="540173780">
    <w:abstractNumId w:val="32"/>
  </w:num>
  <w:num w:numId="17" w16cid:durableId="1272014687">
    <w:abstractNumId w:val="0"/>
  </w:num>
  <w:num w:numId="18" w16cid:durableId="932280565">
    <w:abstractNumId w:val="23"/>
  </w:num>
  <w:num w:numId="19" w16cid:durableId="1182820995">
    <w:abstractNumId w:val="17"/>
  </w:num>
  <w:num w:numId="20" w16cid:durableId="1253901998">
    <w:abstractNumId w:val="3"/>
  </w:num>
  <w:num w:numId="21" w16cid:durableId="605425238">
    <w:abstractNumId w:val="9"/>
  </w:num>
  <w:num w:numId="22" w16cid:durableId="2046755314">
    <w:abstractNumId w:val="18"/>
  </w:num>
  <w:num w:numId="23" w16cid:durableId="2121023950">
    <w:abstractNumId w:val="26"/>
  </w:num>
  <w:num w:numId="24" w16cid:durableId="1086728671">
    <w:abstractNumId w:val="31"/>
  </w:num>
  <w:num w:numId="25" w16cid:durableId="1237981537">
    <w:abstractNumId w:val="25"/>
  </w:num>
  <w:num w:numId="26" w16cid:durableId="1339505264">
    <w:abstractNumId w:val="13"/>
  </w:num>
  <w:num w:numId="27" w16cid:durableId="1469395345">
    <w:abstractNumId w:val="21"/>
  </w:num>
  <w:num w:numId="28" w16cid:durableId="1138180826">
    <w:abstractNumId w:val="28"/>
  </w:num>
  <w:num w:numId="29" w16cid:durableId="1863669544">
    <w:abstractNumId w:val="11"/>
  </w:num>
  <w:num w:numId="30" w16cid:durableId="971717210">
    <w:abstractNumId w:val="1"/>
  </w:num>
  <w:num w:numId="31" w16cid:durableId="1541474393">
    <w:abstractNumId w:val="4"/>
  </w:num>
  <w:num w:numId="32" w16cid:durableId="1393851691">
    <w:abstractNumId w:val="16"/>
  </w:num>
  <w:num w:numId="33" w16cid:durableId="139152228">
    <w:abstractNumId w:val="33"/>
  </w:num>
  <w:num w:numId="34" w16cid:durableId="14228059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BA"/>
    <w:rsid w:val="00036398"/>
    <w:rsid w:val="00077150"/>
    <w:rsid w:val="000A1BEC"/>
    <w:rsid w:val="000B00E9"/>
    <w:rsid w:val="000B3D14"/>
    <w:rsid w:val="000F1BF9"/>
    <w:rsid w:val="00102ABA"/>
    <w:rsid w:val="00107C4B"/>
    <w:rsid w:val="001874CC"/>
    <w:rsid w:val="001F5DB5"/>
    <w:rsid w:val="002341D9"/>
    <w:rsid w:val="002536A0"/>
    <w:rsid w:val="002C6F4B"/>
    <w:rsid w:val="0031793C"/>
    <w:rsid w:val="00341427"/>
    <w:rsid w:val="003547E7"/>
    <w:rsid w:val="00383E8E"/>
    <w:rsid w:val="003F7BED"/>
    <w:rsid w:val="00431C8C"/>
    <w:rsid w:val="004322BB"/>
    <w:rsid w:val="00441062"/>
    <w:rsid w:val="004543B0"/>
    <w:rsid w:val="004708D0"/>
    <w:rsid w:val="004A5E2F"/>
    <w:rsid w:val="00535722"/>
    <w:rsid w:val="00556D1C"/>
    <w:rsid w:val="005A0D26"/>
    <w:rsid w:val="006032EA"/>
    <w:rsid w:val="00666442"/>
    <w:rsid w:val="00675F46"/>
    <w:rsid w:val="006977F6"/>
    <w:rsid w:val="00732A97"/>
    <w:rsid w:val="00736B30"/>
    <w:rsid w:val="00767D4F"/>
    <w:rsid w:val="007848AC"/>
    <w:rsid w:val="0079583C"/>
    <w:rsid w:val="007C1DDE"/>
    <w:rsid w:val="00837202"/>
    <w:rsid w:val="008647BE"/>
    <w:rsid w:val="00875314"/>
    <w:rsid w:val="00876F1D"/>
    <w:rsid w:val="008A66D5"/>
    <w:rsid w:val="008B1BD8"/>
    <w:rsid w:val="008C28D0"/>
    <w:rsid w:val="0091537E"/>
    <w:rsid w:val="00924B16"/>
    <w:rsid w:val="009624DF"/>
    <w:rsid w:val="00971814"/>
    <w:rsid w:val="009762A0"/>
    <w:rsid w:val="009B066C"/>
    <w:rsid w:val="009C6640"/>
    <w:rsid w:val="009D1C6B"/>
    <w:rsid w:val="00A05C96"/>
    <w:rsid w:val="00A315C5"/>
    <w:rsid w:val="00A32DB9"/>
    <w:rsid w:val="00A3551B"/>
    <w:rsid w:val="00A63964"/>
    <w:rsid w:val="00A654CF"/>
    <w:rsid w:val="00AC5922"/>
    <w:rsid w:val="00AF6ED3"/>
    <w:rsid w:val="00B07E92"/>
    <w:rsid w:val="00B119BD"/>
    <w:rsid w:val="00B13538"/>
    <w:rsid w:val="00B138F0"/>
    <w:rsid w:val="00B168E1"/>
    <w:rsid w:val="00B725B2"/>
    <w:rsid w:val="00B750D2"/>
    <w:rsid w:val="00BE0762"/>
    <w:rsid w:val="00C52946"/>
    <w:rsid w:val="00CA214A"/>
    <w:rsid w:val="00CB39BF"/>
    <w:rsid w:val="00CD28CC"/>
    <w:rsid w:val="00D31455"/>
    <w:rsid w:val="00D34484"/>
    <w:rsid w:val="00DD5FE2"/>
    <w:rsid w:val="00DE0DD9"/>
    <w:rsid w:val="00E07870"/>
    <w:rsid w:val="00E42C5E"/>
    <w:rsid w:val="00E54C56"/>
    <w:rsid w:val="00F00BB0"/>
    <w:rsid w:val="00F0372E"/>
    <w:rsid w:val="00F93F54"/>
    <w:rsid w:val="00FC1EF8"/>
    <w:rsid w:val="00FD0895"/>
    <w:rsid w:val="00FD44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ED310"/>
  <w15:docId w15:val="{DFD41DAC-7F96-401D-9F6F-83F8F74D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32EA"/>
  </w:style>
  <w:style w:type="paragraph" w:styleId="1">
    <w:name w:val="heading 1"/>
    <w:basedOn w:val="a"/>
    <w:next w:val="a"/>
    <w:link w:val="1Char"/>
    <w:uiPriority w:val="9"/>
    <w:qFormat/>
    <w:rsid w:val="003F7B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3F7B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3F7B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02AB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102ABA"/>
    <w:rPr>
      <w:b/>
      <w:bCs/>
    </w:rPr>
  </w:style>
  <w:style w:type="character" w:styleId="-">
    <w:name w:val="Hyperlink"/>
    <w:basedOn w:val="a0"/>
    <w:uiPriority w:val="99"/>
    <w:unhideWhenUsed/>
    <w:rsid w:val="00102ABA"/>
    <w:rPr>
      <w:color w:val="0000FF"/>
      <w:u w:val="single"/>
    </w:rPr>
  </w:style>
  <w:style w:type="paragraph" w:styleId="z-">
    <w:name w:val="HTML Top of Form"/>
    <w:basedOn w:val="a"/>
    <w:next w:val="a"/>
    <w:link w:val="z-Char"/>
    <w:hidden/>
    <w:uiPriority w:val="99"/>
    <w:semiHidden/>
    <w:unhideWhenUsed/>
    <w:rsid w:val="00102ABA"/>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102ABA"/>
    <w:rPr>
      <w:rFonts w:ascii="Arial" w:eastAsia="Times New Roman" w:hAnsi="Arial" w:cs="Arial"/>
      <w:vanish/>
      <w:sz w:val="16"/>
      <w:szCs w:val="16"/>
      <w:lang w:eastAsia="el-GR"/>
    </w:rPr>
  </w:style>
  <w:style w:type="paragraph" w:styleId="a4">
    <w:name w:val="Balloon Text"/>
    <w:basedOn w:val="a"/>
    <w:link w:val="Char"/>
    <w:uiPriority w:val="99"/>
    <w:semiHidden/>
    <w:unhideWhenUsed/>
    <w:rsid w:val="00AF6ED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F6ED3"/>
    <w:rPr>
      <w:rFonts w:ascii="Tahoma" w:hAnsi="Tahoma" w:cs="Tahoma"/>
      <w:sz w:val="16"/>
      <w:szCs w:val="16"/>
    </w:rPr>
  </w:style>
  <w:style w:type="paragraph" w:styleId="a5">
    <w:name w:val="List Paragraph"/>
    <w:basedOn w:val="a"/>
    <w:link w:val="Char0"/>
    <w:uiPriority w:val="34"/>
    <w:unhideWhenUsed/>
    <w:qFormat/>
    <w:rsid w:val="008C28D0"/>
    <w:pPr>
      <w:spacing w:after="0"/>
      <w:ind w:left="720"/>
      <w:contextualSpacing/>
    </w:pPr>
    <w:rPr>
      <w:rFonts w:ascii="Calibri" w:eastAsiaTheme="minorEastAsia" w:hAnsi="Calibri" w:cs="Calibri"/>
      <w:b/>
      <w:color w:val="1F497D" w:themeColor="text2"/>
      <w:sz w:val="28"/>
    </w:rPr>
  </w:style>
  <w:style w:type="character" w:customStyle="1" w:styleId="Char0">
    <w:name w:val="Παράγραφος λίστας Char"/>
    <w:basedOn w:val="a0"/>
    <w:link w:val="a5"/>
    <w:uiPriority w:val="34"/>
    <w:rsid w:val="008C28D0"/>
    <w:rPr>
      <w:rFonts w:ascii="Calibri" w:eastAsiaTheme="minorEastAsia" w:hAnsi="Calibri" w:cs="Calibri"/>
      <w:b/>
      <w:color w:val="1F497D" w:themeColor="text2"/>
      <w:sz w:val="28"/>
    </w:rPr>
  </w:style>
  <w:style w:type="character" w:customStyle="1" w:styleId="1Char">
    <w:name w:val="Επικεφαλίδα 1 Char"/>
    <w:basedOn w:val="a0"/>
    <w:link w:val="1"/>
    <w:uiPriority w:val="9"/>
    <w:rsid w:val="003F7BED"/>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3F7BED"/>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3F7BED"/>
    <w:rPr>
      <w:rFonts w:asciiTheme="majorHAnsi" w:eastAsiaTheme="majorEastAsia" w:hAnsiTheme="majorHAnsi" w:cstheme="majorBidi"/>
      <w:b/>
      <w:bCs/>
      <w:color w:val="4F81BD" w:themeColor="accent1"/>
    </w:rPr>
  </w:style>
  <w:style w:type="paragraph" w:styleId="a6">
    <w:name w:val="TOC Heading"/>
    <w:basedOn w:val="1"/>
    <w:next w:val="a"/>
    <w:uiPriority w:val="39"/>
    <w:semiHidden/>
    <w:unhideWhenUsed/>
    <w:qFormat/>
    <w:rsid w:val="003F7BED"/>
    <w:pPr>
      <w:outlineLvl w:val="9"/>
    </w:pPr>
  </w:style>
  <w:style w:type="paragraph" w:styleId="10">
    <w:name w:val="toc 1"/>
    <w:basedOn w:val="a"/>
    <w:next w:val="a"/>
    <w:autoRedefine/>
    <w:uiPriority w:val="39"/>
    <w:unhideWhenUsed/>
    <w:rsid w:val="003F7BED"/>
    <w:pPr>
      <w:spacing w:after="100"/>
    </w:pPr>
  </w:style>
  <w:style w:type="paragraph" w:styleId="20">
    <w:name w:val="toc 2"/>
    <w:basedOn w:val="a"/>
    <w:next w:val="a"/>
    <w:autoRedefine/>
    <w:uiPriority w:val="39"/>
    <w:unhideWhenUsed/>
    <w:rsid w:val="003F7BED"/>
    <w:pPr>
      <w:spacing w:after="100"/>
      <w:ind w:left="220"/>
    </w:pPr>
  </w:style>
  <w:style w:type="paragraph" w:styleId="30">
    <w:name w:val="toc 3"/>
    <w:basedOn w:val="a"/>
    <w:next w:val="a"/>
    <w:autoRedefine/>
    <w:uiPriority w:val="39"/>
    <w:unhideWhenUsed/>
    <w:rsid w:val="003F7BED"/>
    <w:pPr>
      <w:spacing w:after="100"/>
      <w:ind w:left="440"/>
    </w:pPr>
  </w:style>
  <w:style w:type="paragraph" w:styleId="a7">
    <w:name w:val="header"/>
    <w:basedOn w:val="a"/>
    <w:link w:val="Char1"/>
    <w:uiPriority w:val="99"/>
    <w:semiHidden/>
    <w:unhideWhenUsed/>
    <w:rsid w:val="00924B16"/>
    <w:pPr>
      <w:tabs>
        <w:tab w:val="center" w:pos="4153"/>
        <w:tab w:val="right" w:pos="8306"/>
      </w:tabs>
      <w:spacing w:after="0" w:line="240" w:lineRule="auto"/>
    </w:pPr>
  </w:style>
  <w:style w:type="character" w:customStyle="1" w:styleId="Char1">
    <w:name w:val="Κεφαλίδα Char"/>
    <w:basedOn w:val="a0"/>
    <w:link w:val="a7"/>
    <w:uiPriority w:val="99"/>
    <w:semiHidden/>
    <w:rsid w:val="00924B16"/>
  </w:style>
  <w:style w:type="paragraph" w:styleId="a8">
    <w:name w:val="footer"/>
    <w:basedOn w:val="a"/>
    <w:link w:val="Char2"/>
    <w:uiPriority w:val="99"/>
    <w:unhideWhenUsed/>
    <w:rsid w:val="00924B16"/>
    <w:pPr>
      <w:tabs>
        <w:tab w:val="center" w:pos="4153"/>
        <w:tab w:val="right" w:pos="8306"/>
      </w:tabs>
      <w:spacing w:after="0" w:line="240" w:lineRule="auto"/>
    </w:pPr>
  </w:style>
  <w:style w:type="character" w:customStyle="1" w:styleId="Char2">
    <w:name w:val="Υποσέλιδο Char"/>
    <w:basedOn w:val="a0"/>
    <w:link w:val="a8"/>
    <w:uiPriority w:val="99"/>
    <w:rsid w:val="00924B16"/>
  </w:style>
  <w:style w:type="paragraph" w:styleId="a9">
    <w:name w:val="Title"/>
    <w:basedOn w:val="a"/>
    <w:link w:val="Char3"/>
    <w:uiPriority w:val="1"/>
    <w:qFormat/>
    <w:rsid w:val="004A5E2F"/>
    <w:pPr>
      <w:spacing w:line="240" w:lineRule="auto"/>
    </w:pPr>
    <w:rPr>
      <w:rFonts w:ascii="Arial" w:eastAsiaTheme="majorEastAsia" w:hAnsi="Arial" w:cs="Arial"/>
      <w:b/>
      <w:bCs/>
      <w:color w:val="1F497D" w:themeColor="text2"/>
      <w:sz w:val="72"/>
      <w:szCs w:val="52"/>
    </w:rPr>
  </w:style>
  <w:style w:type="character" w:customStyle="1" w:styleId="Char3">
    <w:name w:val="Τίτλος Char"/>
    <w:basedOn w:val="a0"/>
    <w:link w:val="a9"/>
    <w:uiPriority w:val="1"/>
    <w:rsid w:val="004A5E2F"/>
    <w:rPr>
      <w:rFonts w:ascii="Arial" w:eastAsiaTheme="majorEastAsia" w:hAnsi="Arial" w:cs="Arial"/>
      <w:b/>
      <w:bCs/>
      <w:color w:val="1F497D" w:themeColor="text2"/>
      <w:sz w:val="72"/>
      <w:szCs w:val="52"/>
    </w:rPr>
  </w:style>
  <w:style w:type="character" w:styleId="aa">
    <w:name w:val="Unresolved Mention"/>
    <w:basedOn w:val="a0"/>
    <w:uiPriority w:val="99"/>
    <w:semiHidden/>
    <w:unhideWhenUsed/>
    <w:rsid w:val="00767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593">
      <w:bodyDiv w:val="1"/>
      <w:marLeft w:val="0"/>
      <w:marRight w:val="0"/>
      <w:marTop w:val="0"/>
      <w:marBottom w:val="0"/>
      <w:divBdr>
        <w:top w:val="none" w:sz="0" w:space="0" w:color="auto"/>
        <w:left w:val="none" w:sz="0" w:space="0" w:color="auto"/>
        <w:bottom w:val="none" w:sz="0" w:space="0" w:color="auto"/>
        <w:right w:val="none" w:sz="0" w:space="0" w:color="auto"/>
      </w:divBdr>
      <w:divsChild>
        <w:div w:id="326902332">
          <w:marLeft w:val="0"/>
          <w:marRight w:val="0"/>
          <w:marTop w:val="0"/>
          <w:marBottom w:val="0"/>
          <w:divBdr>
            <w:top w:val="single" w:sz="2" w:space="0" w:color="D9D9E3"/>
            <w:left w:val="single" w:sz="2" w:space="0" w:color="D9D9E3"/>
            <w:bottom w:val="single" w:sz="2" w:space="0" w:color="D9D9E3"/>
            <w:right w:val="single" w:sz="2" w:space="0" w:color="D9D9E3"/>
          </w:divBdr>
          <w:divsChild>
            <w:div w:id="44069206">
              <w:marLeft w:val="0"/>
              <w:marRight w:val="0"/>
              <w:marTop w:val="0"/>
              <w:marBottom w:val="0"/>
              <w:divBdr>
                <w:top w:val="single" w:sz="2" w:space="0" w:color="D9D9E3"/>
                <w:left w:val="single" w:sz="2" w:space="0" w:color="D9D9E3"/>
                <w:bottom w:val="single" w:sz="2" w:space="0" w:color="D9D9E3"/>
                <w:right w:val="single" w:sz="2" w:space="0" w:color="D9D9E3"/>
              </w:divBdr>
              <w:divsChild>
                <w:div w:id="122773000">
                  <w:marLeft w:val="0"/>
                  <w:marRight w:val="0"/>
                  <w:marTop w:val="0"/>
                  <w:marBottom w:val="0"/>
                  <w:divBdr>
                    <w:top w:val="single" w:sz="2" w:space="0" w:color="D9D9E3"/>
                    <w:left w:val="single" w:sz="2" w:space="0" w:color="D9D9E3"/>
                    <w:bottom w:val="single" w:sz="2" w:space="0" w:color="D9D9E3"/>
                    <w:right w:val="single" w:sz="2" w:space="0" w:color="D9D9E3"/>
                  </w:divBdr>
                  <w:divsChild>
                    <w:div w:id="1547765213">
                      <w:marLeft w:val="0"/>
                      <w:marRight w:val="0"/>
                      <w:marTop w:val="0"/>
                      <w:marBottom w:val="0"/>
                      <w:divBdr>
                        <w:top w:val="single" w:sz="2" w:space="0" w:color="D9D9E3"/>
                        <w:left w:val="single" w:sz="2" w:space="0" w:color="D9D9E3"/>
                        <w:bottom w:val="single" w:sz="2" w:space="0" w:color="D9D9E3"/>
                        <w:right w:val="single" w:sz="2" w:space="0" w:color="D9D9E3"/>
                      </w:divBdr>
                      <w:divsChild>
                        <w:div w:id="2025399364">
                          <w:marLeft w:val="0"/>
                          <w:marRight w:val="0"/>
                          <w:marTop w:val="0"/>
                          <w:marBottom w:val="0"/>
                          <w:divBdr>
                            <w:top w:val="none" w:sz="0" w:space="0" w:color="auto"/>
                            <w:left w:val="none" w:sz="0" w:space="0" w:color="auto"/>
                            <w:bottom w:val="none" w:sz="0" w:space="0" w:color="auto"/>
                            <w:right w:val="none" w:sz="0" w:space="0" w:color="auto"/>
                          </w:divBdr>
                          <w:divsChild>
                            <w:div w:id="1373730560">
                              <w:marLeft w:val="0"/>
                              <w:marRight w:val="0"/>
                              <w:marTop w:val="100"/>
                              <w:marBottom w:val="100"/>
                              <w:divBdr>
                                <w:top w:val="single" w:sz="2" w:space="0" w:color="D9D9E3"/>
                                <w:left w:val="single" w:sz="2" w:space="0" w:color="D9D9E3"/>
                                <w:bottom w:val="single" w:sz="2" w:space="0" w:color="D9D9E3"/>
                                <w:right w:val="single" w:sz="2" w:space="0" w:color="D9D9E3"/>
                              </w:divBdr>
                              <w:divsChild>
                                <w:div w:id="233978953">
                                  <w:marLeft w:val="0"/>
                                  <w:marRight w:val="0"/>
                                  <w:marTop w:val="0"/>
                                  <w:marBottom w:val="0"/>
                                  <w:divBdr>
                                    <w:top w:val="single" w:sz="2" w:space="0" w:color="D9D9E3"/>
                                    <w:left w:val="single" w:sz="2" w:space="0" w:color="D9D9E3"/>
                                    <w:bottom w:val="single" w:sz="2" w:space="0" w:color="D9D9E3"/>
                                    <w:right w:val="single" w:sz="2" w:space="0" w:color="D9D9E3"/>
                                  </w:divBdr>
                                  <w:divsChild>
                                    <w:div w:id="694421775">
                                      <w:marLeft w:val="0"/>
                                      <w:marRight w:val="0"/>
                                      <w:marTop w:val="0"/>
                                      <w:marBottom w:val="0"/>
                                      <w:divBdr>
                                        <w:top w:val="single" w:sz="2" w:space="0" w:color="D9D9E3"/>
                                        <w:left w:val="single" w:sz="2" w:space="0" w:color="D9D9E3"/>
                                        <w:bottom w:val="single" w:sz="2" w:space="0" w:color="D9D9E3"/>
                                        <w:right w:val="single" w:sz="2" w:space="0" w:color="D9D9E3"/>
                                      </w:divBdr>
                                      <w:divsChild>
                                        <w:div w:id="1968855507">
                                          <w:marLeft w:val="0"/>
                                          <w:marRight w:val="0"/>
                                          <w:marTop w:val="0"/>
                                          <w:marBottom w:val="0"/>
                                          <w:divBdr>
                                            <w:top w:val="single" w:sz="2" w:space="0" w:color="D9D9E3"/>
                                            <w:left w:val="single" w:sz="2" w:space="0" w:color="D9D9E3"/>
                                            <w:bottom w:val="single" w:sz="2" w:space="0" w:color="D9D9E3"/>
                                            <w:right w:val="single" w:sz="2" w:space="0" w:color="D9D9E3"/>
                                          </w:divBdr>
                                          <w:divsChild>
                                            <w:div w:id="767383644">
                                              <w:marLeft w:val="0"/>
                                              <w:marRight w:val="0"/>
                                              <w:marTop w:val="0"/>
                                              <w:marBottom w:val="0"/>
                                              <w:divBdr>
                                                <w:top w:val="single" w:sz="2" w:space="0" w:color="D9D9E3"/>
                                                <w:left w:val="single" w:sz="2" w:space="0" w:color="D9D9E3"/>
                                                <w:bottom w:val="single" w:sz="2" w:space="0" w:color="D9D9E3"/>
                                                <w:right w:val="single" w:sz="2" w:space="0" w:color="D9D9E3"/>
                                              </w:divBdr>
                                              <w:divsChild>
                                                <w:div w:id="70083292">
                                                  <w:marLeft w:val="0"/>
                                                  <w:marRight w:val="0"/>
                                                  <w:marTop w:val="0"/>
                                                  <w:marBottom w:val="0"/>
                                                  <w:divBdr>
                                                    <w:top w:val="single" w:sz="2" w:space="0" w:color="D9D9E3"/>
                                                    <w:left w:val="single" w:sz="2" w:space="0" w:color="D9D9E3"/>
                                                    <w:bottom w:val="single" w:sz="2" w:space="0" w:color="D9D9E3"/>
                                                    <w:right w:val="single" w:sz="2" w:space="0" w:color="D9D9E3"/>
                                                  </w:divBdr>
                                                  <w:divsChild>
                                                    <w:div w:id="15230839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49437912">
          <w:marLeft w:val="0"/>
          <w:marRight w:val="0"/>
          <w:marTop w:val="0"/>
          <w:marBottom w:val="0"/>
          <w:divBdr>
            <w:top w:val="none" w:sz="0" w:space="0" w:color="auto"/>
            <w:left w:val="none" w:sz="0" w:space="0" w:color="auto"/>
            <w:bottom w:val="none" w:sz="0" w:space="0" w:color="auto"/>
            <w:right w:val="none" w:sz="0" w:space="0" w:color="auto"/>
          </w:divBdr>
        </w:div>
      </w:divsChild>
    </w:div>
    <w:div w:id="38819599">
      <w:bodyDiv w:val="1"/>
      <w:marLeft w:val="0"/>
      <w:marRight w:val="0"/>
      <w:marTop w:val="0"/>
      <w:marBottom w:val="0"/>
      <w:divBdr>
        <w:top w:val="none" w:sz="0" w:space="0" w:color="auto"/>
        <w:left w:val="none" w:sz="0" w:space="0" w:color="auto"/>
        <w:bottom w:val="none" w:sz="0" w:space="0" w:color="auto"/>
        <w:right w:val="none" w:sz="0" w:space="0" w:color="auto"/>
      </w:divBdr>
    </w:div>
    <w:div w:id="103426036">
      <w:bodyDiv w:val="1"/>
      <w:marLeft w:val="0"/>
      <w:marRight w:val="0"/>
      <w:marTop w:val="0"/>
      <w:marBottom w:val="0"/>
      <w:divBdr>
        <w:top w:val="none" w:sz="0" w:space="0" w:color="auto"/>
        <w:left w:val="none" w:sz="0" w:space="0" w:color="auto"/>
        <w:bottom w:val="none" w:sz="0" w:space="0" w:color="auto"/>
        <w:right w:val="none" w:sz="0" w:space="0" w:color="auto"/>
      </w:divBdr>
      <w:divsChild>
        <w:div w:id="935089139">
          <w:marLeft w:val="0"/>
          <w:marRight w:val="0"/>
          <w:marTop w:val="0"/>
          <w:marBottom w:val="0"/>
          <w:divBdr>
            <w:top w:val="single" w:sz="2" w:space="0" w:color="D9D9E3"/>
            <w:left w:val="single" w:sz="2" w:space="0" w:color="D9D9E3"/>
            <w:bottom w:val="single" w:sz="2" w:space="0" w:color="D9D9E3"/>
            <w:right w:val="single" w:sz="2" w:space="0" w:color="D9D9E3"/>
          </w:divBdr>
          <w:divsChild>
            <w:div w:id="545875997">
              <w:marLeft w:val="0"/>
              <w:marRight w:val="0"/>
              <w:marTop w:val="0"/>
              <w:marBottom w:val="0"/>
              <w:divBdr>
                <w:top w:val="single" w:sz="2" w:space="0" w:color="D9D9E3"/>
                <w:left w:val="single" w:sz="2" w:space="0" w:color="D9D9E3"/>
                <w:bottom w:val="single" w:sz="2" w:space="0" w:color="D9D9E3"/>
                <w:right w:val="single" w:sz="2" w:space="0" w:color="D9D9E3"/>
              </w:divBdr>
              <w:divsChild>
                <w:div w:id="1296453181">
                  <w:marLeft w:val="0"/>
                  <w:marRight w:val="0"/>
                  <w:marTop w:val="0"/>
                  <w:marBottom w:val="0"/>
                  <w:divBdr>
                    <w:top w:val="single" w:sz="2" w:space="0" w:color="D9D9E3"/>
                    <w:left w:val="single" w:sz="2" w:space="0" w:color="D9D9E3"/>
                    <w:bottom w:val="single" w:sz="2" w:space="0" w:color="D9D9E3"/>
                    <w:right w:val="single" w:sz="2" w:space="0" w:color="D9D9E3"/>
                  </w:divBdr>
                  <w:divsChild>
                    <w:div w:id="375205122">
                      <w:marLeft w:val="0"/>
                      <w:marRight w:val="0"/>
                      <w:marTop w:val="0"/>
                      <w:marBottom w:val="0"/>
                      <w:divBdr>
                        <w:top w:val="single" w:sz="2" w:space="0" w:color="D9D9E3"/>
                        <w:left w:val="single" w:sz="2" w:space="0" w:color="D9D9E3"/>
                        <w:bottom w:val="single" w:sz="2" w:space="0" w:color="D9D9E3"/>
                        <w:right w:val="single" w:sz="2" w:space="0" w:color="D9D9E3"/>
                      </w:divBdr>
                      <w:divsChild>
                        <w:div w:id="624586023">
                          <w:marLeft w:val="0"/>
                          <w:marRight w:val="0"/>
                          <w:marTop w:val="0"/>
                          <w:marBottom w:val="0"/>
                          <w:divBdr>
                            <w:top w:val="none" w:sz="0" w:space="0" w:color="auto"/>
                            <w:left w:val="none" w:sz="0" w:space="0" w:color="auto"/>
                            <w:bottom w:val="none" w:sz="0" w:space="0" w:color="auto"/>
                            <w:right w:val="none" w:sz="0" w:space="0" w:color="auto"/>
                          </w:divBdr>
                          <w:divsChild>
                            <w:div w:id="945234454">
                              <w:marLeft w:val="0"/>
                              <w:marRight w:val="0"/>
                              <w:marTop w:val="100"/>
                              <w:marBottom w:val="100"/>
                              <w:divBdr>
                                <w:top w:val="single" w:sz="2" w:space="0" w:color="D9D9E3"/>
                                <w:left w:val="single" w:sz="2" w:space="0" w:color="D9D9E3"/>
                                <w:bottom w:val="single" w:sz="2" w:space="0" w:color="D9D9E3"/>
                                <w:right w:val="single" w:sz="2" w:space="0" w:color="D9D9E3"/>
                              </w:divBdr>
                              <w:divsChild>
                                <w:div w:id="608582004">
                                  <w:marLeft w:val="0"/>
                                  <w:marRight w:val="0"/>
                                  <w:marTop w:val="0"/>
                                  <w:marBottom w:val="0"/>
                                  <w:divBdr>
                                    <w:top w:val="single" w:sz="2" w:space="0" w:color="D9D9E3"/>
                                    <w:left w:val="single" w:sz="2" w:space="0" w:color="D9D9E3"/>
                                    <w:bottom w:val="single" w:sz="2" w:space="0" w:color="D9D9E3"/>
                                    <w:right w:val="single" w:sz="2" w:space="0" w:color="D9D9E3"/>
                                  </w:divBdr>
                                  <w:divsChild>
                                    <w:div w:id="1511915841">
                                      <w:marLeft w:val="0"/>
                                      <w:marRight w:val="0"/>
                                      <w:marTop w:val="0"/>
                                      <w:marBottom w:val="0"/>
                                      <w:divBdr>
                                        <w:top w:val="single" w:sz="2" w:space="0" w:color="D9D9E3"/>
                                        <w:left w:val="single" w:sz="2" w:space="0" w:color="D9D9E3"/>
                                        <w:bottom w:val="single" w:sz="2" w:space="0" w:color="D9D9E3"/>
                                        <w:right w:val="single" w:sz="2" w:space="0" w:color="D9D9E3"/>
                                      </w:divBdr>
                                      <w:divsChild>
                                        <w:div w:id="1007682486">
                                          <w:marLeft w:val="0"/>
                                          <w:marRight w:val="0"/>
                                          <w:marTop w:val="0"/>
                                          <w:marBottom w:val="0"/>
                                          <w:divBdr>
                                            <w:top w:val="single" w:sz="2" w:space="0" w:color="D9D9E3"/>
                                            <w:left w:val="single" w:sz="2" w:space="0" w:color="D9D9E3"/>
                                            <w:bottom w:val="single" w:sz="2" w:space="0" w:color="D9D9E3"/>
                                            <w:right w:val="single" w:sz="2" w:space="0" w:color="D9D9E3"/>
                                          </w:divBdr>
                                          <w:divsChild>
                                            <w:div w:id="1161775387">
                                              <w:marLeft w:val="0"/>
                                              <w:marRight w:val="0"/>
                                              <w:marTop w:val="0"/>
                                              <w:marBottom w:val="0"/>
                                              <w:divBdr>
                                                <w:top w:val="single" w:sz="2" w:space="0" w:color="D9D9E3"/>
                                                <w:left w:val="single" w:sz="2" w:space="0" w:color="D9D9E3"/>
                                                <w:bottom w:val="single" w:sz="2" w:space="0" w:color="D9D9E3"/>
                                                <w:right w:val="single" w:sz="2" w:space="0" w:color="D9D9E3"/>
                                              </w:divBdr>
                                              <w:divsChild>
                                                <w:div w:id="1848519942">
                                                  <w:marLeft w:val="0"/>
                                                  <w:marRight w:val="0"/>
                                                  <w:marTop w:val="0"/>
                                                  <w:marBottom w:val="0"/>
                                                  <w:divBdr>
                                                    <w:top w:val="single" w:sz="2" w:space="0" w:color="D9D9E3"/>
                                                    <w:left w:val="single" w:sz="2" w:space="0" w:color="D9D9E3"/>
                                                    <w:bottom w:val="single" w:sz="2" w:space="0" w:color="D9D9E3"/>
                                                    <w:right w:val="single" w:sz="2" w:space="0" w:color="D9D9E3"/>
                                                  </w:divBdr>
                                                  <w:divsChild>
                                                    <w:div w:id="5880761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81165456">
          <w:marLeft w:val="0"/>
          <w:marRight w:val="0"/>
          <w:marTop w:val="0"/>
          <w:marBottom w:val="0"/>
          <w:divBdr>
            <w:top w:val="none" w:sz="0" w:space="0" w:color="auto"/>
            <w:left w:val="none" w:sz="0" w:space="0" w:color="auto"/>
            <w:bottom w:val="none" w:sz="0" w:space="0" w:color="auto"/>
            <w:right w:val="none" w:sz="0" w:space="0" w:color="auto"/>
          </w:divBdr>
        </w:div>
      </w:divsChild>
    </w:div>
    <w:div w:id="155653023">
      <w:bodyDiv w:val="1"/>
      <w:marLeft w:val="0"/>
      <w:marRight w:val="0"/>
      <w:marTop w:val="0"/>
      <w:marBottom w:val="0"/>
      <w:divBdr>
        <w:top w:val="none" w:sz="0" w:space="0" w:color="auto"/>
        <w:left w:val="none" w:sz="0" w:space="0" w:color="auto"/>
        <w:bottom w:val="none" w:sz="0" w:space="0" w:color="auto"/>
        <w:right w:val="none" w:sz="0" w:space="0" w:color="auto"/>
      </w:divBdr>
      <w:divsChild>
        <w:div w:id="239143730">
          <w:marLeft w:val="0"/>
          <w:marRight w:val="0"/>
          <w:marTop w:val="0"/>
          <w:marBottom w:val="0"/>
          <w:divBdr>
            <w:top w:val="single" w:sz="2" w:space="0" w:color="D9D9E3"/>
            <w:left w:val="single" w:sz="2" w:space="0" w:color="D9D9E3"/>
            <w:bottom w:val="single" w:sz="2" w:space="0" w:color="D9D9E3"/>
            <w:right w:val="single" w:sz="2" w:space="0" w:color="D9D9E3"/>
          </w:divBdr>
          <w:divsChild>
            <w:div w:id="987132749">
              <w:marLeft w:val="0"/>
              <w:marRight w:val="0"/>
              <w:marTop w:val="0"/>
              <w:marBottom w:val="0"/>
              <w:divBdr>
                <w:top w:val="single" w:sz="2" w:space="0" w:color="D9D9E3"/>
                <w:left w:val="single" w:sz="2" w:space="0" w:color="D9D9E3"/>
                <w:bottom w:val="single" w:sz="2" w:space="0" w:color="D9D9E3"/>
                <w:right w:val="single" w:sz="2" w:space="0" w:color="D9D9E3"/>
              </w:divBdr>
              <w:divsChild>
                <w:div w:id="1420640489">
                  <w:marLeft w:val="0"/>
                  <w:marRight w:val="0"/>
                  <w:marTop w:val="0"/>
                  <w:marBottom w:val="0"/>
                  <w:divBdr>
                    <w:top w:val="single" w:sz="2" w:space="0" w:color="D9D9E3"/>
                    <w:left w:val="single" w:sz="2" w:space="0" w:color="D9D9E3"/>
                    <w:bottom w:val="single" w:sz="2" w:space="0" w:color="D9D9E3"/>
                    <w:right w:val="single" w:sz="2" w:space="0" w:color="D9D9E3"/>
                  </w:divBdr>
                  <w:divsChild>
                    <w:div w:id="941569697">
                      <w:marLeft w:val="0"/>
                      <w:marRight w:val="0"/>
                      <w:marTop w:val="0"/>
                      <w:marBottom w:val="0"/>
                      <w:divBdr>
                        <w:top w:val="single" w:sz="2" w:space="0" w:color="D9D9E3"/>
                        <w:left w:val="single" w:sz="2" w:space="0" w:color="D9D9E3"/>
                        <w:bottom w:val="single" w:sz="2" w:space="0" w:color="D9D9E3"/>
                        <w:right w:val="single" w:sz="2" w:space="0" w:color="D9D9E3"/>
                      </w:divBdr>
                      <w:divsChild>
                        <w:div w:id="1709408163">
                          <w:marLeft w:val="0"/>
                          <w:marRight w:val="0"/>
                          <w:marTop w:val="0"/>
                          <w:marBottom w:val="0"/>
                          <w:divBdr>
                            <w:top w:val="none" w:sz="0" w:space="0" w:color="auto"/>
                            <w:left w:val="none" w:sz="0" w:space="0" w:color="auto"/>
                            <w:bottom w:val="none" w:sz="0" w:space="0" w:color="auto"/>
                            <w:right w:val="none" w:sz="0" w:space="0" w:color="auto"/>
                          </w:divBdr>
                          <w:divsChild>
                            <w:div w:id="465122047">
                              <w:marLeft w:val="0"/>
                              <w:marRight w:val="0"/>
                              <w:marTop w:val="100"/>
                              <w:marBottom w:val="100"/>
                              <w:divBdr>
                                <w:top w:val="single" w:sz="2" w:space="0" w:color="D9D9E3"/>
                                <w:left w:val="single" w:sz="2" w:space="0" w:color="D9D9E3"/>
                                <w:bottom w:val="single" w:sz="2" w:space="0" w:color="D9D9E3"/>
                                <w:right w:val="single" w:sz="2" w:space="0" w:color="D9D9E3"/>
                              </w:divBdr>
                              <w:divsChild>
                                <w:div w:id="258998503">
                                  <w:marLeft w:val="0"/>
                                  <w:marRight w:val="0"/>
                                  <w:marTop w:val="0"/>
                                  <w:marBottom w:val="0"/>
                                  <w:divBdr>
                                    <w:top w:val="single" w:sz="2" w:space="0" w:color="D9D9E3"/>
                                    <w:left w:val="single" w:sz="2" w:space="0" w:color="D9D9E3"/>
                                    <w:bottom w:val="single" w:sz="2" w:space="0" w:color="D9D9E3"/>
                                    <w:right w:val="single" w:sz="2" w:space="0" w:color="D9D9E3"/>
                                  </w:divBdr>
                                  <w:divsChild>
                                    <w:div w:id="1840848818">
                                      <w:marLeft w:val="0"/>
                                      <w:marRight w:val="0"/>
                                      <w:marTop w:val="0"/>
                                      <w:marBottom w:val="0"/>
                                      <w:divBdr>
                                        <w:top w:val="single" w:sz="2" w:space="0" w:color="D9D9E3"/>
                                        <w:left w:val="single" w:sz="2" w:space="0" w:color="D9D9E3"/>
                                        <w:bottom w:val="single" w:sz="2" w:space="0" w:color="D9D9E3"/>
                                        <w:right w:val="single" w:sz="2" w:space="0" w:color="D9D9E3"/>
                                      </w:divBdr>
                                      <w:divsChild>
                                        <w:div w:id="1170868955">
                                          <w:marLeft w:val="0"/>
                                          <w:marRight w:val="0"/>
                                          <w:marTop w:val="0"/>
                                          <w:marBottom w:val="0"/>
                                          <w:divBdr>
                                            <w:top w:val="single" w:sz="2" w:space="0" w:color="D9D9E3"/>
                                            <w:left w:val="single" w:sz="2" w:space="0" w:color="D9D9E3"/>
                                            <w:bottom w:val="single" w:sz="2" w:space="0" w:color="D9D9E3"/>
                                            <w:right w:val="single" w:sz="2" w:space="0" w:color="D9D9E3"/>
                                          </w:divBdr>
                                          <w:divsChild>
                                            <w:div w:id="1406413565">
                                              <w:marLeft w:val="0"/>
                                              <w:marRight w:val="0"/>
                                              <w:marTop w:val="0"/>
                                              <w:marBottom w:val="0"/>
                                              <w:divBdr>
                                                <w:top w:val="single" w:sz="2" w:space="0" w:color="D9D9E3"/>
                                                <w:left w:val="single" w:sz="2" w:space="0" w:color="D9D9E3"/>
                                                <w:bottom w:val="single" w:sz="2" w:space="0" w:color="D9D9E3"/>
                                                <w:right w:val="single" w:sz="2" w:space="0" w:color="D9D9E3"/>
                                              </w:divBdr>
                                              <w:divsChild>
                                                <w:div w:id="1015426737">
                                                  <w:marLeft w:val="0"/>
                                                  <w:marRight w:val="0"/>
                                                  <w:marTop w:val="0"/>
                                                  <w:marBottom w:val="0"/>
                                                  <w:divBdr>
                                                    <w:top w:val="single" w:sz="2" w:space="0" w:color="D9D9E3"/>
                                                    <w:left w:val="single" w:sz="2" w:space="0" w:color="D9D9E3"/>
                                                    <w:bottom w:val="single" w:sz="2" w:space="0" w:color="D9D9E3"/>
                                                    <w:right w:val="single" w:sz="2" w:space="0" w:color="D9D9E3"/>
                                                  </w:divBdr>
                                                  <w:divsChild>
                                                    <w:div w:id="1443251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4489029">
          <w:marLeft w:val="0"/>
          <w:marRight w:val="0"/>
          <w:marTop w:val="0"/>
          <w:marBottom w:val="0"/>
          <w:divBdr>
            <w:top w:val="none" w:sz="0" w:space="0" w:color="auto"/>
            <w:left w:val="none" w:sz="0" w:space="0" w:color="auto"/>
            <w:bottom w:val="none" w:sz="0" w:space="0" w:color="auto"/>
            <w:right w:val="none" w:sz="0" w:space="0" w:color="auto"/>
          </w:divBdr>
        </w:div>
      </w:divsChild>
    </w:div>
    <w:div w:id="373194234">
      <w:bodyDiv w:val="1"/>
      <w:marLeft w:val="0"/>
      <w:marRight w:val="0"/>
      <w:marTop w:val="0"/>
      <w:marBottom w:val="0"/>
      <w:divBdr>
        <w:top w:val="none" w:sz="0" w:space="0" w:color="auto"/>
        <w:left w:val="none" w:sz="0" w:space="0" w:color="auto"/>
        <w:bottom w:val="none" w:sz="0" w:space="0" w:color="auto"/>
        <w:right w:val="none" w:sz="0" w:space="0" w:color="auto"/>
      </w:divBdr>
    </w:div>
    <w:div w:id="548959344">
      <w:bodyDiv w:val="1"/>
      <w:marLeft w:val="0"/>
      <w:marRight w:val="0"/>
      <w:marTop w:val="0"/>
      <w:marBottom w:val="0"/>
      <w:divBdr>
        <w:top w:val="none" w:sz="0" w:space="0" w:color="auto"/>
        <w:left w:val="none" w:sz="0" w:space="0" w:color="auto"/>
        <w:bottom w:val="none" w:sz="0" w:space="0" w:color="auto"/>
        <w:right w:val="none" w:sz="0" w:space="0" w:color="auto"/>
      </w:divBdr>
    </w:div>
    <w:div w:id="707998091">
      <w:bodyDiv w:val="1"/>
      <w:marLeft w:val="0"/>
      <w:marRight w:val="0"/>
      <w:marTop w:val="0"/>
      <w:marBottom w:val="0"/>
      <w:divBdr>
        <w:top w:val="none" w:sz="0" w:space="0" w:color="auto"/>
        <w:left w:val="none" w:sz="0" w:space="0" w:color="auto"/>
        <w:bottom w:val="none" w:sz="0" w:space="0" w:color="auto"/>
        <w:right w:val="none" w:sz="0" w:space="0" w:color="auto"/>
      </w:divBdr>
    </w:div>
    <w:div w:id="732849879">
      <w:bodyDiv w:val="1"/>
      <w:marLeft w:val="0"/>
      <w:marRight w:val="0"/>
      <w:marTop w:val="0"/>
      <w:marBottom w:val="0"/>
      <w:divBdr>
        <w:top w:val="none" w:sz="0" w:space="0" w:color="auto"/>
        <w:left w:val="none" w:sz="0" w:space="0" w:color="auto"/>
        <w:bottom w:val="none" w:sz="0" w:space="0" w:color="auto"/>
        <w:right w:val="none" w:sz="0" w:space="0" w:color="auto"/>
      </w:divBdr>
      <w:divsChild>
        <w:div w:id="323359628">
          <w:marLeft w:val="0"/>
          <w:marRight w:val="0"/>
          <w:marTop w:val="0"/>
          <w:marBottom w:val="0"/>
          <w:divBdr>
            <w:top w:val="single" w:sz="2" w:space="0" w:color="D9D9E3"/>
            <w:left w:val="single" w:sz="2" w:space="0" w:color="D9D9E3"/>
            <w:bottom w:val="single" w:sz="2" w:space="0" w:color="D9D9E3"/>
            <w:right w:val="single" w:sz="2" w:space="0" w:color="D9D9E3"/>
          </w:divBdr>
          <w:divsChild>
            <w:div w:id="1339894023">
              <w:marLeft w:val="0"/>
              <w:marRight w:val="0"/>
              <w:marTop w:val="0"/>
              <w:marBottom w:val="0"/>
              <w:divBdr>
                <w:top w:val="single" w:sz="2" w:space="0" w:color="D9D9E3"/>
                <w:left w:val="single" w:sz="2" w:space="0" w:color="D9D9E3"/>
                <w:bottom w:val="single" w:sz="2" w:space="0" w:color="D9D9E3"/>
                <w:right w:val="single" w:sz="2" w:space="0" w:color="D9D9E3"/>
              </w:divBdr>
              <w:divsChild>
                <w:div w:id="1818914766">
                  <w:marLeft w:val="0"/>
                  <w:marRight w:val="0"/>
                  <w:marTop w:val="0"/>
                  <w:marBottom w:val="0"/>
                  <w:divBdr>
                    <w:top w:val="single" w:sz="2" w:space="0" w:color="D9D9E3"/>
                    <w:left w:val="single" w:sz="2" w:space="0" w:color="D9D9E3"/>
                    <w:bottom w:val="single" w:sz="2" w:space="0" w:color="D9D9E3"/>
                    <w:right w:val="single" w:sz="2" w:space="0" w:color="D9D9E3"/>
                  </w:divBdr>
                  <w:divsChild>
                    <w:div w:id="1291352422">
                      <w:marLeft w:val="0"/>
                      <w:marRight w:val="0"/>
                      <w:marTop w:val="0"/>
                      <w:marBottom w:val="0"/>
                      <w:divBdr>
                        <w:top w:val="single" w:sz="2" w:space="0" w:color="D9D9E3"/>
                        <w:left w:val="single" w:sz="2" w:space="0" w:color="D9D9E3"/>
                        <w:bottom w:val="single" w:sz="2" w:space="0" w:color="D9D9E3"/>
                        <w:right w:val="single" w:sz="2" w:space="0" w:color="D9D9E3"/>
                      </w:divBdr>
                      <w:divsChild>
                        <w:div w:id="426580782">
                          <w:marLeft w:val="0"/>
                          <w:marRight w:val="0"/>
                          <w:marTop w:val="0"/>
                          <w:marBottom w:val="0"/>
                          <w:divBdr>
                            <w:top w:val="none" w:sz="0" w:space="0" w:color="auto"/>
                            <w:left w:val="none" w:sz="0" w:space="0" w:color="auto"/>
                            <w:bottom w:val="none" w:sz="0" w:space="0" w:color="auto"/>
                            <w:right w:val="none" w:sz="0" w:space="0" w:color="auto"/>
                          </w:divBdr>
                          <w:divsChild>
                            <w:div w:id="552541210">
                              <w:marLeft w:val="0"/>
                              <w:marRight w:val="0"/>
                              <w:marTop w:val="100"/>
                              <w:marBottom w:val="100"/>
                              <w:divBdr>
                                <w:top w:val="single" w:sz="2" w:space="0" w:color="D9D9E3"/>
                                <w:left w:val="single" w:sz="2" w:space="0" w:color="D9D9E3"/>
                                <w:bottom w:val="single" w:sz="2" w:space="0" w:color="D9D9E3"/>
                                <w:right w:val="single" w:sz="2" w:space="0" w:color="D9D9E3"/>
                              </w:divBdr>
                              <w:divsChild>
                                <w:div w:id="805856414">
                                  <w:marLeft w:val="0"/>
                                  <w:marRight w:val="0"/>
                                  <w:marTop w:val="0"/>
                                  <w:marBottom w:val="0"/>
                                  <w:divBdr>
                                    <w:top w:val="single" w:sz="2" w:space="0" w:color="D9D9E3"/>
                                    <w:left w:val="single" w:sz="2" w:space="0" w:color="D9D9E3"/>
                                    <w:bottom w:val="single" w:sz="2" w:space="0" w:color="D9D9E3"/>
                                    <w:right w:val="single" w:sz="2" w:space="0" w:color="D9D9E3"/>
                                  </w:divBdr>
                                  <w:divsChild>
                                    <w:div w:id="11803634">
                                      <w:marLeft w:val="0"/>
                                      <w:marRight w:val="0"/>
                                      <w:marTop w:val="0"/>
                                      <w:marBottom w:val="0"/>
                                      <w:divBdr>
                                        <w:top w:val="single" w:sz="2" w:space="0" w:color="D9D9E3"/>
                                        <w:left w:val="single" w:sz="2" w:space="0" w:color="D9D9E3"/>
                                        <w:bottom w:val="single" w:sz="2" w:space="0" w:color="D9D9E3"/>
                                        <w:right w:val="single" w:sz="2" w:space="0" w:color="D9D9E3"/>
                                      </w:divBdr>
                                      <w:divsChild>
                                        <w:div w:id="120271418">
                                          <w:marLeft w:val="0"/>
                                          <w:marRight w:val="0"/>
                                          <w:marTop w:val="0"/>
                                          <w:marBottom w:val="0"/>
                                          <w:divBdr>
                                            <w:top w:val="single" w:sz="2" w:space="0" w:color="D9D9E3"/>
                                            <w:left w:val="single" w:sz="2" w:space="0" w:color="D9D9E3"/>
                                            <w:bottom w:val="single" w:sz="2" w:space="0" w:color="D9D9E3"/>
                                            <w:right w:val="single" w:sz="2" w:space="0" w:color="D9D9E3"/>
                                          </w:divBdr>
                                          <w:divsChild>
                                            <w:div w:id="1494491816">
                                              <w:marLeft w:val="0"/>
                                              <w:marRight w:val="0"/>
                                              <w:marTop w:val="0"/>
                                              <w:marBottom w:val="0"/>
                                              <w:divBdr>
                                                <w:top w:val="single" w:sz="2" w:space="0" w:color="D9D9E3"/>
                                                <w:left w:val="single" w:sz="2" w:space="0" w:color="D9D9E3"/>
                                                <w:bottom w:val="single" w:sz="2" w:space="0" w:color="D9D9E3"/>
                                                <w:right w:val="single" w:sz="2" w:space="0" w:color="D9D9E3"/>
                                              </w:divBdr>
                                              <w:divsChild>
                                                <w:div w:id="2019038128">
                                                  <w:marLeft w:val="0"/>
                                                  <w:marRight w:val="0"/>
                                                  <w:marTop w:val="0"/>
                                                  <w:marBottom w:val="0"/>
                                                  <w:divBdr>
                                                    <w:top w:val="single" w:sz="2" w:space="0" w:color="D9D9E3"/>
                                                    <w:left w:val="single" w:sz="2" w:space="0" w:color="D9D9E3"/>
                                                    <w:bottom w:val="single" w:sz="2" w:space="0" w:color="D9D9E3"/>
                                                    <w:right w:val="single" w:sz="2" w:space="0" w:color="D9D9E3"/>
                                                  </w:divBdr>
                                                  <w:divsChild>
                                                    <w:div w:id="17060577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82232084">
          <w:marLeft w:val="0"/>
          <w:marRight w:val="0"/>
          <w:marTop w:val="0"/>
          <w:marBottom w:val="0"/>
          <w:divBdr>
            <w:top w:val="none" w:sz="0" w:space="0" w:color="auto"/>
            <w:left w:val="none" w:sz="0" w:space="0" w:color="auto"/>
            <w:bottom w:val="none" w:sz="0" w:space="0" w:color="auto"/>
            <w:right w:val="none" w:sz="0" w:space="0" w:color="auto"/>
          </w:divBdr>
        </w:div>
      </w:divsChild>
    </w:div>
    <w:div w:id="760026778">
      <w:bodyDiv w:val="1"/>
      <w:marLeft w:val="0"/>
      <w:marRight w:val="0"/>
      <w:marTop w:val="0"/>
      <w:marBottom w:val="0"/>
      <w:divBdr>
        <w:top w:val="none" w:sz="0" w:space="0" w:color="auto"/>
        <w:left w:val="none" w:sz="0" w:space="0" w:color="auto"/>
        <w:bottom w:val="none" w:sz="0" w:space="0" w:color="auto"/>
        <w:right w:val="none" w:sz="0" w:space="0" w:color="auto"/>
      </w:divBdr>
    </w:div>
    <w:div w:id="793869945">
      <w:bodyDiv w:val="1"/>
      <w:marLeft w:val="0"/>
      <w:marRight w:val="0"/>
      <w:marTop w:val="0"/>
      <w:marBottom w:val="0"/>
      <w:divBdr>
        <w:top w:val="none" w:sz="0" w:space="0" w:color="auto"/>
        <w:left w:val="none" w:sz="0" w:space="0" w:color="auto"/>
        <w:bottom w:val="none" w:sz="0" w:space="0" w:color="auto"/>
        <w:right w:val="none" w:sz="0" w:space="0" w:color="auto"/>
      </w:divBdr>
      <w:divsChild>
        <w:div w:id="38750042">
          <w:marLeft w:val="0"/>
          <w:marRight w:val="0"/>
          <w:marTop w:val="0"/>
          <w:marBottom w:val="0"/>
          <w:divBdr>
            <w:top w:val="single" w:sz="2" w:space="0" w:color="D9D9E3"/>
            <w:left w:val="single" w:sz="2" w:space="0" w:color="D9D9E3"/>
            <w:bottom w:val="single" w:sz="2" w:space="0" w:color="D9D9E3"/>
            <w:right w:val="single" w:sz="2" w:space="0" w:color="D9D9E3"/>
          </w:divBdr>
          <w:divsChild>
            <w:div w:id="171527293">
              <w:marLeft w:val="0"/>
              <w:marRight w:val="0"/>
              <w:marTop w:val="0"/>
              <w:marBottom w:val="0"/>
              <w:divBdr>
                <w:top w:val="single" w:sz="2" w:space="0" w:color="D9D9E3"/>
                <w:left w:val="single" w:sz="2" w:space="0" w:color="D9D9E3"/>
                <w:bottom w:val="single" w:sz="2" w:space="0" w:color="D9D9E3"/>
                <w:right w:val="single" w:sz="2" w:space="0" w:color="D9D9E3"/>
              </w:divBdr>
              <w:divsChild>
                <w:div w:id="857427123">
                  <w:marLeft w:val="0"/>
                  <w:marRight w:val="0"/>
                  <w:marTop w:val="0"/>
                  <w:marBottom w:val="0"/>
                  <w:divBdr>
                    <w:top w:val="single" w:sz="2" w:space="0" w:color="D9D9E3"/>
                    <w:left w:val="single" w:sz="2" w:space="0" w:color="D9D9E3"/>
                    <w:bottom w:val="single" w:sz="2" w:space="0" w:color="D9D9E3"/>
                    <w:right w:val="single" w:sz="2" w:space="0" w:color="D9D9E3"/>
                  </w:divBdr>
                  <w:divsChild>
                    <w:div w:id="943071329">
                      <w:marLeft w:val="0"/>
                      <w:marRight w:val="0"/>
                      <w:marTop w:val="0"/>
                      <w:marBottom w:val="0"/>
                      <w:divBdr>
                        <w:top w:val="single" w:sz="2" w:space="0" w:color="D9D9E3"/>
                        <w:left w:val="single" w:sz="2" w:space="0" w:color="D9D9E3"/>
                        <w:bottom w:val="single" w:sz="2" w:space="0" w:color="D9D9E3"/>
                        <w:right w:val="single" w:sz="2" w:space="0" w:color="D9D9E3"/>
                      </w:divBdr>
                      <w:divsChild>
                        <w:div w:id="568884037">
                          <w:marLeft w:val="0"/>
                          <w:marRight w:val="0"/>
                          <w:marTop w:val="0"/>
                          <w:marBottom w:val="0"/>
                          <w:divBdr>
                            <w:top w:val="none" w:sz="0" w:space="0" w:color="auto"/>
                            <w:left w:val="none" w:sz="0" w:space="0" w:color="auto"/>
                            <w:bottom w:val="none" w:sz="0" w:space="0" w:color="auto"/>
                            <w:right w:val="none" w:sz="0" w:space="0" w:color="auto"/>
                          </w:divBdr>
                          <w:divsChild>
                            <w:div w:id="904684852">
                              <w:marLeft w:val="0"/>
                              <w:marRight w:val="0"/>
                              <w:marTop w:val="100"/>
                              <w:marBottom w:val="100"/>
                              <w:divBdr>
                                <w:top w:val="single" w:sz="2" w:space="0" w:color="D9D9E3"/>
                                <w:left w:val="single" w:sz="2" w:space="0" w:color="D9D9E3"/>
                                <w:bottom w:val="single" w:sz="2" w:space="0" w:color="D9D9E3"/>
                                <w:right w:val="single" w:sz="2" w:space="0" w:color="D9D9E3"/>
                              </w:divBdr>
                              <w:divsChild>
                                <w:div w:id="252783877">
                                  <w:marLeft w:val="0"/>
                                  <w:marRight w:val="0"/>
                                  <w:marTop w:val="0"/>
                                  <w:marBottom w:val="0"/>
                                  <w:divBdr>
                                    <w:top w:val="single" w:sz="2" w:space="0" w:color="D9D9E3"/>
                                    <w:left w:val="single" w:sz="2" w:space="0" w:color="D9D9E3"/>
                                    <w:bottom w:val="single" w:sz="2" w:space="0" w:color="D9D9E3"/>
                                    <w:right w:val="single" w:sz="2" w:space="0" w:color="D9D9E3"/>
                                  </w:divBdr>
                                  <w:divsChild>
                                    <w:div w:id="827861786">
                                      <w:marLeft w:val="0"/>
                                      <w:marRight w:val="0"/>
                                      <w:marTop w:val="0"/>
                                      <w:marBottom w:val="0"/>
                                      <w:divBdr>
                                        <w:top w:val="single" w:sz="2" w:space="0" w:color="D9D9E3"/>
                                        <w:left w:val="single" w:sz="2" w:space="0" w:color="D9D9E3"/>
                                        <w:bottom w:val="single" w:sz="2" w:space="0" w:color="D9D9E3"/>
                                        <w:right w:val="single" w:sz="2" w:space="0" w:color="D9D9E3"/>
                                      </w:divBdr>
                                      <w:divsChild>
                                        <w:div w:id="1905020378">
                                          <w:marLeft w:val="0"/>
                                          <w:marRight w:val="0"/>
                                          <w:marTop w:val="0"/>
                                          <w:marBottom w:val="0"/>
                                          <w:divBdr>
                                            <w:top w:val="single" w:sz="2" w:space="0" w:color="D9D9E3"/>
                                            <w:left w:val="single" w:sz="2" w:space="0" w:color="D9D9E3"/>
                                            <w:bottom w:val="single" w:sz="2" w:space="0" w:color="D9D9E3"/>
                                            <w:right w:val="single" w:sz="2" w:space="0" w:color="D9D9E3"/>
                                          </w:divBdr>
                                          <w:divsChild>
                                            <w:div w:id="1815679163">
                                              <w:marLeft w:val="0"/>
                                              <w:marRight w:val="0"/>
                                              <w:marTop w:val="0"/>
                                              <w:marBottom w:val="0"/>
                                              <w:divBdr>
                                                <w:top w:val="single" w:sz="2" w:space="0" w:color="D9D9E3"/>
                                                <w:left w:val="single" w:sz="2" w:space="0" w:color="D9D9E3"/>
                                                <w:bottom w:val="single" w:sz="2" w:space="0" w:color="D9D9E3"/>
                                                <w:right w:val="single" w:sz="2" w:space="0" w:color="D9D9E3"/>
                                              </w:divBdr>
                                              <w:divsChild>
                                                <w:div w:id="1860583151">
                                                  <w:marLeft w:val="0"/>
                                                  <w:marRight w:val="0"/>
                                                  <w:marTop w:val="0"/>
                                                  <w:marBottom w:val="0"/>
                                                  <w:divBdr>
                                                    <w:top w:val="single" w:sz="2" w:space="0" w:color="D9D9E3"/>
                                                    <w:left w:val="single" w:sz="2" w:space="0" w:color="D9D9E3"/>
                                                    <w:bottom w:val="single" w:sz="2" w:space="0" w:color="D9D9E3"/>
                                                    <w:right w:val="single" w:sz="2" w:space="0" w:color="D9D9E3"/>
                                                  </w:divBdr>
                                                  <w:divsChild>
                                                    <w:div w:id="164654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88551556">
          <w:marLeft w:val="0"/>
          <w:marRight w:val="0"/>
          <w:marTop w:val="0"/>
          <w:marBottom w:val="0"/>
          <w:divBdr>
            <w:top w:val="none" w:sz="0" w:space="0" w:color="auto"/>
            <w:left w:val="none" w:sz="0" w:space="0" w:color="auto"/>
            <w:bottom w:val="none" w:sz="0" w:space="0" w:color="auto"/>
            <w:right w:val="none" w:sz="0" w:space="0" w:color="auto"/>
          </w:divBdr>
        </w:div>
      </w:divsChild>
    </w:div>
    <w:div w:id="822040458">
      <w:bodyDiv w:val="1"/>
      <w:marLeft w:val="0"/>
      <w:marRight w:val="0"/>
      <w:marTop w:val="0"/>
      <w:marBottom w:val="0"/>
      <w:divBdr>
        <w:top w:val="none" w:sz="0" w:space="0" w:color="auto"/>
        <w:left w:val="none" w:sz="0" w:space="0" w:color="auto"/>
        <w:bottom w:val="none" w:sz="0" w:space="0" w:color="auto"/>
        <w:right w:val="none" w:sz="0" w:space="0" w:color="auto"/>
      </w:divBdr>
      <w:divsChild>
        <w:div w:id="1432508110">
          <w:marLeft w:val="0"/>
          <w:marRight w:val="0"/>
          <w:marTop w:val="0"/>
          <w:marBottom w:val="0"/>
          <w:divBdr>
            <w:top w:val="single" w:sz="2" w:space="0" w:color="D9D9E3"/>
            <w:left w:val="single" w:sz="2" w:space="0" w:color="D9D9E3"/>
            <w:bottom w:val="single" w:sz="2" w:space="0" w:color="D9D9E3"/>
            <w:right w:val="single" w:sz="2" w:space="0" w:color="D9D9E3"/>
          </w:divBdr>
          <w:divsChild>
            <w:div w:id="793910246">
              <w:marLeft w:val="0"/>
              <w:marRight w:val="0"/>
              <w:marTop w:val="0"/>
              <w:marBottom w:val="0"/>
              <w:divBdr>
                <w:top w:val="single" w:sz="2" w:space="0" w:color="D9D9E3"/>
                <w:left w:val="single" w:sz="2" w:space="0" w:color="D9D9E3"/>
                <w:bottom w:val="single" w:sz="2" w:space="0" w:color="D9D9E3"/>
                <w:right w:val="single" w:sz="2" w:space="0" w:color="D9D9E3"/>
              </w:divBdr>
              <w:divsChild>
                <w:div w:id="1120033109">
                  <w:marLeft w:val="0"/>
                  <w:marRight w:val="0"/>
                  <w:marTop w:val="0"/>
                  <w:marBottom w:val="0"/>
                  <w:divBdr>
                    <w:top w:val="single" w:sz="2" w:space="0" w:color="D9D9E3"/>
                    <w:left w:val="single" w:sz="2" w:space="0" w:color="D9D9E3"/>
                    <w:bottom w:val="single" w:sz="2" w:space="0" w:color="D9D9E3"/>
                    <w:right w:val="single" w:sz="2" w:space="0" w:color="D9D9E3"/>
                  </w:divBdr>
                  <w:divsChild>
                    <w:div w:id="1873810648">
                      <w:marLeft w:val="0"/>
                      <w:marRight w:val="0"/>
                      <w:marTop w:val="0"/>
                      <w:marBottom w:val="0"/>
                      <w:divBdr>
                        <w:top w:val="single" w:sz="2" w:space="0" w:color="D9D9E3"/>
                        <w:left w:val="single" w:sz="2" w:space="0" w:color="D9D9E3"/>
                        <w:bottom w:val="single" w:sz="2" w:space="0" w:color="D9D9E3"/>
                        <w:right w:val="single" w:sz="2" w:space="0" w:color="D9D9E3"/>
                      </w:divBdr>
                      <w:divsChild>
                        <w:div w:id="1370181323">
                          <w:marLeft w:val="0"/>
                          <w:marRight w:val="0"/>
                          <w:marTop w:val="0"/>
                          <w:marBottom w:val="0"/>
                          <w:divBdr>
                            <w:top w:val="none" w:sz="0" w:space="0" w:color="auto"/>
                            <w:left w:val="none" w:sz="0" w:space="0" w:color="auto"/>
                            <w:bottom w:val="none" w:sz="0" w:space="0" w:color="auto"/>
                            <w:right w:val="none" w:sz="0" w:space="0" w:color="auto"/>
                          </w:divBdr>
                          <w:divsChild>
                            <w:div w:id="456025821">
                              <w:marLeft w:val="0"/>
                              <w:marRight w:val="0"/>
                              <w:marTop w:val="100"/>
                              <w:marBottom w:val="100"/>
                              <w:divBdr>
                                <w:top w:val="single" w:sz="2" w:space="0" w:color="D9D9E3"/>
                                <w:left w:val="single" w:sz="2" w:space="0" w:color="D9D9E3"/>
                                <w:bottom w:val="single" w:sz="2" w:space="0" w:color="D9D9E3"/>
                                <w:right w:val="single" w:sz="2" w:space="0" w:color="D9D9E3"/>
                              </w:divBdr>
                              <w:divsChild>
                                <w:div w:id="1360858263">
                                  <w:marLeft w:val="0"/>
                                  <w:marRight w:val="0"/>
                                  <w:marTop w:val="0"/>
                                  <w:marBottom w:val="0"/>
                                  <w:divBdr>
                                    <w:top w:val="single" w:sz="2" w:space="0" w:color="D9D9E3"/>
                                    <w:left w:val="single" w:sz="2" w:space="0" w:color="D9D9E3"/>
                                    <w:bottom w:val="single" w:sz="2" w:space="0" w:color="D9D9E3"/>
                                    <w:right w:val="single" w:sz="2" w:space="0" w:color="D9D9E3"/>
                                  </w:divBdr>
                                  <w:divsChild>
                                    <w:div w:id="1116758338">
                                      <w:marLeft w:val="0"/>
                                      <w:marRight w:val="0"/>
                                      <w:marTop w:val="0"/>
                                      <w:marBottom w:val="0"/>
                                      <w:divBdr>
                                        <w:top w:val="single" w:sz="2" w:space="0" w:color="D9D9E3"/>
                                        <w:left w:val="single" w:sz="2" w:space="0" w:color="D9D9E3"/>
                                        <w:bottom w:val="single" w:sz="2" w:space="0" w:color="D9D9E3"/>
                                        <w:right w:val="single" w:sz="2" w:space="0" w:color="D9D9E3"/>
                                      </w:divBdr>
                                      <w:divsChild>
                                        <w:div w:id="902523356">
                                          <w:marLeft w:val="0"/>
                                          <w:marRight w:val="0"/>
                                          <w:marTop w:val="0"/>
                                          <w:marBottom w:val="0"/>
                                          <w:divBdr>
                                            <w:top w:val="single" w:sz="2" w:space="0" w:color="D9D9E3"/>
                                            <w:left w:val="single" w:sz="2" w:space="0" w:color="D9D9E3"/>
                                            <w:bottom w:val="single" w:sz="2" w:space="0" w:color="D9D9E3"/>
                                            <w:right w:val="single" w:sz="2" w:space="0" w:color="D9D9E3"/>
                                          </w:divBdr>
                                          <w:divsChild>
                                            <w:div w:id="1441291132">
                                              <w:marLeft w:val="0"/>
                                              <w:marRight w:val="0"/>
                                              <w:marTop w:val="0"/>
                                              <w:marBottom w:val="0"/>
                                              <w:divBdr>
                                                <w:top w:val="single" w:sz="2" w:space="0" w:color="D9D9E3"/>
                                                <w:left w:val="single" w:sz="2" w:space="0" w:color="D9D9E3"/>
                                                <w:bottom w:val="single" w:sz="2" w:space="0" w:color="D9D9E3"/>
                                                <w:right w:val="single" w:sz="2" w:space="0" w:color="D9D9E3"/>
                                              </w:divBdr>
                                              <w:divsChild>
                                                <w:div w:id="91048253">
                                                  <w:marLeft w:val="0"/>
                                                  <w:marRight w:val="0"/>
                                                  <w:marTop w:val="0"/>
                                                  <w:marBottom w:val="0"/>
                                                  <w:divBdr>
                                                    <w:top w:val="single" w:sz="2" w:space="0" w:color="D9D9E3"/>
                                                    <w:left w:val="single" w:sz="2" w:space="0" w:color="D9D9E3"/>
                                                    <w:bottom w:val="single" w:sz="2" w:space="0" w:color="D9D9E3"/>
                                                    <w:right w:val="single" w:sz="2" w:space="0" w:color="D9D9E3"/>
                                                  </w:divBdr>
                                                  <w:divsChild>
                                                    <w:div w:id="13056209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80854238">
          <w:marLeft w:val="0"/>
          <w:marRight w:val="0"/>
          <w:marTop w:val="0"/>
          <w:marBottom w:val="0"/>
          <w:divBdr>
            <w:top w:val="none" w:sz="0" w:space="0" w:color="auto"/>
            <w:left w:val="none" w:sz="0" w:space="0" w:color="auto"/>
            <w:bottom w:val="none" w:sz="0" w:space="0" w:color="auto"/>
            <w:right w:val="none" w:sz="0" w:space="0" w:color="auto"/>
          </w:divBdr>
        </w:div>
      </w:divsChild>
    </w:div>
    <w:div w:id="1019352524">
      <w:bodyDiv w:val="1"/>
      <w:marLeft w:val="0"/>
      <w:marRight w:val="0"/>
      <w:marTop w:val="0"/>
      <w:marBottom w:val="0"/>
      <w:divBdr>
        <w:top w:val="none" w:sz="0" w:space="0" w:color="auto"/>
        <w:left w:val="none" w:sz="0" w:space="0" w:color="auto"/>
        <w:bottom w:val="none" w:sz="0" w:space="0" w:color="auto"/>
        <w:right w:val="none" w:sz="0" w:space="0" w:color="auto"/>
      </w:divBdr>
    </w:div>
    <w:div w:id="1196694191">
      <w:bodyDiv w:val="1"/>
      <w:marLeft w:val="0"/>
      <w:marRight w:val="0"/>
      <w:marTop w:val="0"/>
      <w:marBottom w:val="0"/>
      <w:divBdr>
        <w:top w:val="none" w:sz="0" w:space="0" w:color="auto"/>
        <w:left w:val="none" w:sz="0" w:space="0" w:color="auto"/>
        <w:bottom w:val="none" w:sz="0" w:space="0" w:color="auto"/>
        <w:right w:val="none" w:sz="0" w:space="0" w:color="auto"/>
      </w:divBdr>
    </w:div>
    <w:div w:id="1397119848">
      <w:bodyDiv w:val="1"/>
      <w:marLeft w:val="0"/>
      <w:marRight w:val="0"/>
      <w:marTop w:val="0"/>
      <w:marBottom w:val="0"/>
      <w:divBdr>
        <w:top w:val="none" w:sz="0" w:space="0" w:color="auto"/>
        <w:left w:val="none" w:sz="0" w:space="0" w:color="auto"/>
        <w:bottom w:val="none" w:sz="0" w:space="0" w:color="auto"/>
        <w:right w:val="none" w:sz="0" w:space="0" w:color="auto"/>
      </w:divBdr>
      <w:divsChild>
        <w:div w:id="1689940835">
          <w:marLeft w:val="0"/>
          <w:marRight w:val="0"/>
          <w:marTop w:val="0"/>
          <w:marBottom w:val="0"/>
          <w:divBdr>
            <w:top w:val="single" w:sz="2" w:space="0" w:color="D9D9E3"/>
            <w:left w:val="single" w:sz="2" w:space="0" w:color="D9D9E3"/>
            <w:bottom w:val="single" w:sz="2" w:space="0" w:color="D9D9E3"/>
            <w:right w:val="single" w:sz="2" w:space="0" w:color="D9D9E3"/>
          </w:divBdr>
          <w:divsChild>
            <w:div w:id="1025907373">
              <w:marLeft w:val="0"/>
              <w:marRight w:val="0"/>
              <w:marTop w:val="0"/>
              <w:marBottom w:val="0"/>
              <w:divBdr>
                <w:top w:val="single" w:sz="2" w:space="0" w:color="D9D9E3"/>
                <w:left w:val="single" w:sz="2" w:space="0" w:color="D9D9E3"/>
                <w:bottom w:val="single" w:sz="2" w:space="0" w:color="D9D9E3"/>
                <w:right w:val="single" w:sz="2" w:space="0" w:color="D9D9E3"/>
              </w:divBdr>
              <w:divsChild>
                <w:div w:id="1867257342">
                  <w:marLeft w:val="0"/>
                  <w:marRight w:val="0"/>
                  <w:marTop w:val="0"/>
                  <w:marBottom w:val="0"/>
                  <w:divBdr>
                    <w:top w:val="single" w:sz="2" w:space="0" w:color="D9D9E3"/>
                    <w:left w:val="single" w:sz="2" w:space="0" w:color="D9D9E3"/>
                    <w:bottom w:val="single" w:sz="2" w:space="0" w:color="D9D9E3"/>
                    <w:right w:val="single" w:sz="2" w:space="0" w:color="D9D9E3"/>
                  </w:divBdr>
                  <w:divsChild>
                    <w:div w:id="587737184">
                      <w:marLeft w:val="0"/>
                      <w:marRight w:val="0"/>
                      <w:marTop w:val="0"/>
                      <w:marBottom w:val="0"/>
                      <w:divBdr>
                        <w:top w:val="single" w:sz="2" w:space="0" w:color="D9D9E3"/>
                        <w:left w:val="single" w:sz="2" w:space="0" w:color="D9D9E3"/>
                        <w:bottom w:val="single" w:sz="2" w:space="0" w:color="D9D9E3"/>
                        <w:right w:val="single" w:sz="2" w:space="0" w:color="D9D9E3"/>
                      </w:divBdr>
                      <w:divsChild>
                        <w:div w:id="315376288">
                          <w:marLeft w:val="0"/>
                          <w:marRight w:val="0"/>
                          <w:marTop w:val="0"/>
                          <w:marBottom w:val="0"/>
                          <w:divBdr>
                            <w:top w:val="none" w:sz="0" w:space="0" w:color="auto"/>
                            <w:left w:val="none" w:sz="0" w:space="0" w:color="auto"/>
                            <w:bottom w:val="none" w:sz="0" w:space="0" w:color="auto"/>
                            <w:right w:val="none" w:sz="0" w:space="0" w:color="auto"/>
                          </w:divBdr>
                          <w:divsChild>
                            <w:div w:id="1540121801">
                              <w:marLeft w:val="0"/>
                              <w:marRight w:val="0"/>
                              <w:marTop w:val="100"/>
                              <w:marBottom w:val="100"/>
                              <w:divBdr>
                                <w:top w:val="single" w:sz="2" w:space="0" w:color="D9D9E3"/>
                                <w:left w:val="single" w:sz="2" w:space="0" w:color="D9D9E3"/>
                                <w:bottom w:val="single" w:sz="2" w:space="0" w:color="D9D9E3"/>
                                <w:right w:val="single" w:sz="2" w:space="0" w:color="D9D9E3"/>
                              </w:divBdr>
                              <w:divsChild>
                                <w:div w:id="762646711">
                                  <w:marLeft w:val="0"/>
                                  <w:marRight w:val="0"/>
                                  <w:marTop w:val="0"/>
                                  <w:marBottom w:val="0"/>
                                  <w:divBdr>
                                    <w:top w:val="single" w:sz="2" w:space="0" w:color="D9D9E3"/>
                                    <w:left w:val="single" w:sz="2" w:space="0" w:color="D9D9E3"/>
                                    <w:bottom w:val="single" w:sz="2" w:space="0" w:color="D9D9E3"/>
                                    <w:right w:val="single" w:sz="2" w:space="0" w:color="D9D9E3"/>
                                  </w:divBdr>
                                  <w:divsChild>
                                    <w:div w:id="1996713876">
                                      <w:marLeft w:val="0"/>
                                      <w:marRight w:val="0"/>
                                      <w:marTop w:val="0"/>
                                      <w:marBottom w:val="0"/>
                                      <w:divBdr>
                                        <w:top w:val="single" w:sz="2" w:space="0" w:color="D9D9E3"/>
                                        <w:left w:val="single" w:sz="2" w:space="0" w:color="D9D9E3"/>
                                        <w:bottom w:val="single" w:sz="2" w:space="0" w:color="D9D9E3"/>
                                        <w:right w:val="single" w:sz="2" w:space="0" w:color="D9D9E3"/>
                                      </w:divBdr>
                                      <w:divsChild>
                                        <w:div w:id="1749887359">
                                          <w:marLeft w:val="0"/>
                                          <w:marRight w:val="0"/>
                                          <w:marTop w:val="0"/>
                                          <w:marBottom w:val="0"/>
                                          <w:divBdr>
                                            <w:top w:val="single" w:sz="2" w:space="0" w:color="D9D9E3"/>
                                            <w:left w:val="single" w:sz="2" w:space="0" w:color="D9D9E3"/>
                                            <w:bottom w:val="single" w:sz="2" w:space="0" w:color="D9D9E3"/>
                                            <w:right w:val="single" w:sz="2" w:space="0" w:color="D9D9E3"/>
                                          </w:divBdr>
                                          <w:divsChild>
                                            <w:div w:id="1191841302">
                                              <w:marLeft w:val="0"/>
                                              <w:marRight w:val="0"/>
                                              <w:marTop w:val="0"/>
                                              <w:marBottom w:val="0"/>
                                              <w:divBdr>
                                                <w:top w:val="single" w:sz="2" w:space="0" w:color="D9D9E3"/>
                                                <w:left w:val="single" w:sz="2" w:space="0" w:color="D9D9E3"/>
                                                <w:bottom w:val="single" w:sz="2" w:space="0" w:color="D9D9E3"/>
                                                <w:right w:val="single" w:sz="2" w:space="0" w:color="D9D9E3"/>
                                              </w:divBdr>
                                              <w:divsChild>
                                                <w:div w:id="1945140882">
                                                  <w:marLeft w:val="0"/>
                                                  <w:marRight w:val="0"/>
                                                  <w:marTop w:val="0"/>
                                                  <w:marBottom w:val="0"/>
                                                  <w:divBdr>
                                                    <w:top w:val="single" w:sz="2" w:space="0" w:color="D9D9E3"/>
                                                    <w:left w:val="single" w:sz="2" w:space="0" w:color="D9D9E3"/>
                                                    <w:bottom w:val="single" w:sz="2" w:space="0" w:color="D9D9E3"/>
                                                    <w:right w:val="single" w:sz="2" w:space="0" w:color="D9D9E3"/>
                                                  </w:divBdr>
                                                  <w:divsChild>
                                                    <w:div w:id="14129712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93156451">
          <w:marLeft w:val="0"/>
          <w:marRight w:val="0"/>
          <w:marTop w:val="0"/>
          <w:marBottom w:val="0"/>
          <w:divBdr>
            <w:top w:val="none" w:sz="0" w:space="0" w:color="auto"/>
            <w:left w:val="none" w:sz="0" w:space="0" w:color="auto"/>
            <w:bottom w:val="none" w:sz="0" w:space="0" w:color="auto"/>
            <w:right w:val="none" w:sz="0" w:space="0" w:color="auto"/>
          </w:divBdr>
        </w:div>
      </w:divsChild>
    </w:div>
    <w:div w:id="1445463680">
      <w:bodyDiv w:val="1"/>
      <w:marLeft w:val="0"/>
      <w:marRight w:val="0"/>
      <w:marTop w:val="0"/>
      <w:marBottom w:val="0"/>
      <w:divBdr>
        <w:top w:val="none" w:sz="0" w:space="0" w:color="auto"/>
        <w:left w:val="none" w:sz="0" w:space="0" w:color="auto"/>
        <w:bottom w:val="none" w:sz="0" w:space="0" w:color="auto"/>
        <w:right w:val="none" w:sz="0" w:space="0" w:color="auto"/>
      </w:divBdr>
      <w:divsChild>
        <w:div w:id="1663698310">
          <w:marLeft w:val="0"/>
          <w:marRight w:val="0"/>
          <w:marTop w:val="0"/>
          <w:marBottom w:val="0"/>
          <w:divBdr>
            <w:top w:val="single" w:sz="2" w:space="0" w:color="D9D9E3"/>
            <w:left w:val="single" w:sz="2" w:space="0" w:color="D9D9E3"/>
            <w:bottom w:val="single" w:sz="2" w:space="0" w:color="D9D9E3"/>
            <w:right w:val="single" w:sz="2" w:space="0" w:color="D9D9E3"/>
          </w:divBdr>
          <w:divsChild>
            <w:div w:id="1861815800">
              <w:marLeft w:val="0"/>
              <w:marRight w:val="0"/>
              <w:marTop w:val="0"/>
              <w:marBottom w:val="0"/>
              <w:divBdr>
                <w:top w:val="single" w:sz="2" w:space="0" w:color="D9D9E3"/>
                <w:left w:val="single" w:sz="2" w:space="0" w:color="D9D9E3"/>
                <w:bottom w:val="single" w:sz="2" w:space="0" w:color="D9D9E3"/>
                <w:right w:val="single" w:sz="2" w:space="0" w:color="D9D9E3"/>
              </w:divBdr>
              <w:divsChild>
                <w:div w:id="310403639">
                  <w:marLeft w:val="0"/>
                  <w:marRight w:val="0"/>
                  <w:marTop w:val="0"/>
                  <w:marBottom w:val="0"/>
                  <w:divBdr>
                    <w:top w:val="single" w:sz="2" w:space="0" w:color="D9D9E3"/>
                    <w:left w:val="single" w:sz="2" w:space="0" w:color="D9D9E3"/>
                    <w:bottom w:val="single" w:sz="2" w:space="0" w:color="D9D9E3"/>
                    <w:right w:val="single" w:sz="2" w:space="0" w:color="D9D9E3"/>
                  </w:divBdr>
                  <w:divsChild>
                    <w:div w:id="913247443">
                      <w:marLeft w:val="0"/>
                      <w:marRight w:val="0"/>
                      <w:marTop w:val="0"/>
                      <w:marBottom w:val="0"/>
                      <w:divBdr>
                        <w:top w:val="single" w:sz="2" w:space="0" w:color="D9D9E3"/>
                        <w:left w:val="single" w:sz="2" w:space="0" w:color="D9D9E3"/>
                        <w:bottom w:val="single" w:sz="2" w:space="0" w:color="D9D9E3"/>
                        <w:right w:val="single" w:sz="2" w:space="0" w:color="D9D9E3"/>
                      </w:divBdr>
                      <w:divsChild>
                        <w:div w:id="398287990">
                          <w:marLeft w:val="0"/>
                          <w:marRight w:val="0"/>
                          <w:marTop w:val="0"/>
                          <w:marBottom w:val="0"/>
                          <w:divBdr>
                            <w:top w:val="none" w:sz="0" w:space="0" w:color="auto"/>
                            <w:left w:val="none" w:sz="0" w:space="0" w:color="auto"/>
                            <w:bottom w:val="none" w:sz="0" w:space="0" w:color="auto"/>
                            <w:right w:val="none" w:sz="0" w:space="0" w:color="auto"/>
                          </w:divBdr>
                          <w:divsChild>
                            <w:div w:id="1679575656">
                              <w:marLeft w:val="0"/>
                              <w:marRight w:val="0"/>
                              <w:marTop w:val="100"/>
                              <w:marBottom w:val="100"/>
                              <w:divBdr>
                                <w:top w:val="single" w:sz="2" w:space="0" w:color="D9D9E3"/>
                                <w:left w:val="single" w:sz="2" w:space="0" w:color="D9D9E3"/>
                                <w:bottom w:val="single" w:sz="2" w:space="0" w:color="D9D9E3"/>
                                <w:right w:val="single" w:sz="2" w:space="0" w:color="D9D9E3"/>
                              </w:divBdr>
                              <w:divsChild>
                                <w:div w:id="1557278272">
                                  <w:marLeft w:val="0"/>
                                  <w:marRight w:val="0"/>
                                  <w:marTop w:val="0"/>
                                  <w:marBottom w:val="0"/>
                                  <w:divBdr>
                                    <w:top w:val="single" w:sz="2" w:space="0" w:color="D9D9E3"/>
                                    <w:left w:val="single" w:sz="2" w:space="0" w:color="D9D9E3"/>
                                    <w:bottom w:val="single" w:sz="2" w:space="0" w:color="D9D9E3"/>
                                    <w:right w:val="single" w:sz="2" w:space="0" w:color="D9D9E3"/>
                                  </w:divBdr>
                                  <w:divsChild>
                                    <w:div w:id="260383228">
                                      <w:marLeft w:val="0"/>
                                      <w:marRight w:val="0"/>
                                      <w:marTop w:val="0"/>
                                      <w:marBottom w:val="0"/>
                                      <w:divBdr>
                                        <w:top w:val="single" w:sz="2" w:space="0" w:color="D9D9E3"/>
                                        <w:left w:val="single" w:sz="2" w:space="0" w:color="D9D9E3"/>
                                        <w:bottom w:val="single" w:sz="2" w:space="0" w:color="D9D9E3"/>
                                        <w:right w:val="single" w:sz="2" w:space="0" w:color="D9D9E3"/>
                                      </w:divBdr>
                                      <w:divsChild>
                                        <w:div w:id="1462964426">
                                          <w:marLeft w:val="0"/>
                                          <w:marRight w:val="0"/>
                                          <w:marTop w:val="0"/>
                                          <w:marBottom w:val="0"/>
                                          <w:divBdr>
                                            <w:top w:val="single" w:sz="2" w:space="0" w:color="D9D9E3"/>
                                            <w:left w:val="single" w:sz="2" w:space="0" w:color="D9D9E3"/>
                                            <w:bottom w:val="single" w:sz="2" w:space="0" w:color="D9D9E3"/>
                                            <w:right w:val="single" w:sz="2" w:space="0" w:color="D9D9E3"/>
                                          </w:divBdr>
                                          <w:divsChild>
                                            <w:div w:id="696781944">
                                              <w:marLeft w:val="0"/>
                                              <w:marRight w:val="0"/>
                                              <w:marTop w:val="0"/>
                                              <w:marBottom w:val="0"/>
                                              <w:divBdr>
                                                <w:top w:val="single" w:sz="2" w:space="0" w:color="D9D9E3"/>
                                                <w:left w:val="single" w:sz="2" w:space="0" w:color="D9D9E3"/>
                                                <w:bottom w:val="single" w:sz="2" w:space="0" w:color="D9D9E3"/>
                                                <w:right w:val="single" w:sz="2" w:space="0" w:color="D9D9E3"/>
                                              </w:divBdr>
                                              <w:divsChild>
                                                <w:div w:id="121533916">
                                                  <w:marLeft w:val="0"/>
                                                  <w:marRight w:val="0"/>
                                                  <w:marTop w:val="0"/>
                                                  <w:marBottom w:val="0"/>
                                                  <w:divBdr>
                                                    <w:top w:val="single" w:sz="2" w:space="0" w:color="D9D9E3"/>
                                                    <w:left w:val="single" w:sz="2" w:space="0" w:color="D9D9E3"/>
                                                    <w:bottom w:val="single" w:sz="2" w:space="0" w:color="D9D9E3"/>
                                                    <w:right w:val="single" w:sz="2" w:space="0" w:color="D9D9E3"/>
                                                  </w:divBdr>
                                                  <w:divsChild>
                                                    <w:div w:id="14587149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64012077">
          <w:marLeft w:val="0"/>
          <w:marRight w:val="0"/>
          <w:marTop w:val="0"/>
          <w:marBottom w:val="0"/>
          <w:divBdr>
            <w:top w:val="none" w:sz="0" w:space="0" w:color="auto"/>
            <w:left w:val="none" w:sz="0" w:space="0" w:color="auto"/>
            <w:bottom w:val="none" w:sz="0" w:space="0" w:color="auto"/>
            <w:right w:val="none" w:sz="0" w:space="0" w:color="auto"/>
          </w:divBdr>
        </w:div>
      </w:divsChild>
    </w:div>
    <w:div w:id="1540779304">
      <w:bodyDiv w:val="1"/>
      <w:marLeft w:val="0"/>
      <w:marRight w:val="0"/>
      <w:marTop w:val="0"/>
      <w:marBottom w:val="0"/>
      <w:divBdr>
        <w:top w:val="none" w:sz="0" w:space="0" w:color="auto"/>
        <w:left w:val="none" w:sz="0" w:space="0" w:color="auto"/>
        <w:bottom w:val="none" w:sz="0" w:space="0" w:color="auto"/>
        <w:right w:val="none" w:sz="0" w:space="0" w:color="auto"/>
      </w:divBdr>
      <w:divsChild>
        <w:div w:id="874275165">
          <w:marLeft w:val="0"/>
          <w:marRight w:val="0"/>
          <w:marTop w:val="0"/>
          <w:marBottom w:val="0"/>
          <w:divBdr>
            <w:top w:val="single" w:sz="2" w:space="0" w:color="D9D9E3"/>
            <w:left w:val="single" w:sz="2" w:space="0" w:color="D9D9E3"/>
            <w:bottom w:val="single" w:sz="2" w:space="0" w:color="D9D9E3"/>
            <w:right w:val="single" w:sz="2" w:space="0" w:color="D9D9E3"/>
          </w:divBdr>
          <w:divsChild>
            <w:div w:id="754286225">
              <w:marLeft w:val="0"/>
              <w:marRight w:val="0"/>
              <w:marTop w:val="0"/>
              <w:marBottom w:val="0"/>
              <w:divBdr>
                <w:top w:val="single" w:sz="2" w:space="0" w:color="D9D9E3"/>
                <w:left w:val="single" w:sz="2" w:space="0" w:color="D9D9E3"/>
                <w:bottom w:val="single" w:sz="2" w:space="0" w:color="D9D9E3"/>
                <w:right w:val="single" w:sz="2" w:space="0" w:color="D9D9E3"/>
              </w:divBdr>
              <w:divsChild>
                <w:div w:id="2084178465">
                  <w:marLeft w:val="0"/>
                  <w:marRight w:val="0"/>
                  <w:marTop w:val="0"/>
                  <w:marBottom w:val="0"/>
                  <w:divBdr>
                    <w:top w:val="single" w:sz="2" w:space="0" w:color="D9D9E3"/>
                    <w:left w:val="single" w:sz="2" w:space="0" w:color="D9D9E3"/>
                    <w:bottom w:val="single" w:sz="2" w:space="0" w:color="D9D9E3"/>
                    <w:right w:val="single" w:sz="2" w:space="0" w:color="D9D9E3"/>
                  </w:divBdr>
                  <w:divsChild>
                    <w:div w:id="988287354">
                      <w:marLeft w:val="0"/>
                      <w:marRight w:val="0"/>
                      <w:marTop w:val="0"/>
                      <w:marBottom w:val="0"/>
                      <w:divBdr>
                        <w:top w:val="single" w:sz="2" w:space="0" w:color="D9D9E3"/>
                        <w:left w:val="single" w:sz="2" w:space="0" w:color="D9D9E3"/>
                        <w:bottom w:val="single" w:sz="2" w:space="0" w:color="D9D9E3"/>
                        <w:right w:val="single" w:sz="2" w:space="0" w:color="D9D9E3"/>
                      </w:divBdr>
                      <w:divsChild>
                        <w:div w:id="180818760">
                          <w:marLeft w:val="0"/>
                          <w:marRight w:val="0"/>
                          <w:marTop w:val="0"/>
                          <w:marBottom w:val="0"/>
                          <w:divBdr>
                            <w:top w:val="none" w:sz="0" w:space="0" w:color="auto"/>
                            <w:left w:val="none" w:sz="0" w:space="0" w:color="auto"/>
                            <w:bottom w:val="none" w:sz="0" w:space="0" w:color="auto"/>
                            <w:right w:val="none" w:sz="0" w:space="0" w:color="auto"/>
                          </w:divBdr>
                          <w:divsChild>
                            <w:div w:id="1621298070">
                              <w:marLeft w:val="0"/>
                              <w:marRight w:val="0"/>
                              <w:marTop w:val="100"/>
                              <w:marBottom w:val="100"/>
                              <w:divBdr>
                                <w:top w:val="single" w:sz="2" w:space="0" w:color="D9D9E3"/>
                                <w:left w:val="single" w:sz="2" w:space="0" w:color="D9D9E3"/>
                                <w:bottom w:val="single" w:sz="2" w:space="0" w:color="D9D9E3"/>
                                <w:right w:val="single" w:sz="2" w:space="0" w:color="D9D9E3"/>
                              </w:divBdr>
                              <w:divsChild>
                                <w:div w:id="1113476811">
                                  <w:marLeft w:val="0"/>
                                  <w:marRight w:val="0"/>
                                  <w:marTop w:val="0"/>
                                  <w:marBottom w:val="0"/>
                                  <w:divBdr>
                                    <w:top w:val="single" w:sz="2" w:space="0" w:color="D9D9E3"/>
                                    <w:left w:val="single" w:sz="2" w:space="0" w:color="D9D9E3"/>
                                    <w:bottom w:val="single" w:sz="2" w:space="0" w:color="D9D9E3"/>
                                    <w:right w:val="single" w:sz="2" w:space="0" w:color="D9D9E3"/>
                                  </w:divBdr>
                                  <w:divsChild>
                                    <w:div w:id="197016795">
                                      <w:marLeft w:val="0"/>
                                      <w:marRight w:val="0"/>
                                      <w:marTop w:val="0"/>
                                      <w:marBottom w:val="0"/>
                                      <w:divBdr>
                                        <w:top w:val="single" w:sz="2" w:space="0" w:color="D9D9E3"/>
                                        <w:left w:val="single" w:sz="2" w:space="0" w:color="D9D9E3"/>
                                        <w:bottom w:val="single" w:sz="2" w:space="0" w:color="D9D9E3"/>
                                        <w:right w:val="single" w:sz="2" w:space="0" w:color="D9D9E3"/>
                                      </w:divBdr>
                                      <w:divsChild>
                                        <w:div w:id="1498573975">
                                          <w:marLeft w:val="0"/>
                                          <w:marRight w:val="0"/>
                                          <w:marTop w:val="0"/>
                                          <w:marBottom w:val="0"/>
                                          <w:divBdr>
                                            <w:top w:val="single" w:sz="2" w:space="0" w:color="D9D9E3"/>
                                            <w:left w:val="single" w:sz="2" w:space="0" w:color="D9D9E3"/>
                                            <w:bottom w:val="single" w:sz="2" w:space="0" w:color="D9D9E3"/>
                                            <w:right w:val="single" w:sz="2" w:space="0" w:color="D9D9E3"/>
                                          </w:divBdr>
                                          <w:divsChild>
                                            <w:div w:id="462845909">
                                              <w:marLeft w:val="0"/>
                                              <w:marRight w:val="0"/>
                                              <w:marTop w:val="0"/>
                                              <w:marBottom w:val="0"/>
                                              <w:divBdr>
                                                <w:top w:val="single" w:sz="2" w:space="0" w:color="D9D9E3"/>
                                                <w:left w:val="single" w:sz="2" w:space="0" w:color="D9D9E3"/>
                                                <w:bottom w:val="single" w:sz="2" w:space="0" w:color="D9D9E3"/>
                                                <w:right w:val="single" w:sz="2" w:space="0" w:color="D9D9E3"/>
                                              </w:divBdr>
                                              <w:divsChild>
                                                <w:div w:id="92941649">
                                                  <w:marLeft w:val="0"/>
                                                  <w:marRight w:val="0"/>
                                                  <w:marTop w:val="0"/>
                                                  <w:marBottom w:val="0"/>
                                                  <w:divBdr>
                                                    <w:top w:val="single" w:sz="2" w:space="0" w:color="D9D9E3"/>
                                                    <w:left w:val="single" w:sz="2" w:space="0" w:color="D9D9E3"/>
                                                    <w:bottom w:val="single" w:sz="2" w:space="0" w:color="D9D9E3"/>
                                                    <w:right w:val="single" w:sz="2" w:space="0" w:color="D9D9E3"/>
                                                  </w:divBdr>
                                                  <w:divsChild>
                                                    <w:div w:id="13948157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85483114">
          <w:marLeft w:val="0"/>
          <w:marRight w:val="0"/>
          <w:marTop w:val="0"/>
          <w:marBottom w:val="0"/>
          <w:divBdr>
            <w:top w:val="none" w:sz="0" w:space="0" w:color="auto"/>
            <w:left w:val="none" w:sz="0" w:space="0" w:color="auto"/>
            <w:bottom w:val="none" w:sz="0" w:space="0" w:color="auto"/>
            <w:right w:val="none" w:sz="0" w:space="0" w:color="auto"/>
          </w:divBdr>
        </w:div>
      </w:divsChild>
    </w:div>
    <w:div w:id="1774091312">
      <w:bodyDiv w:val="1"/>
      <w:marLeft w:val="0"/>
      <w:marRight w:val="0"/>
      <w:marTop w:val="0"/>
      <w:marBottom w:val="0"/>
      <w:divBdr>
        <w:top w:val="none" w:sz="0" w:space="0" w:color="auto"/>
        <w:left w:val="none" w:sz="0" w:space="0" w:color="auto"/>
        <w:bottom w:val="none" w:sz="0" w:space="0" w:color="auto"/>
        <w:right w:val="none" w:sz="0" w:space="0" w:color="auto"/>
      </w:divBdr>
    </w:div>
    <w:div w:id="1793860836">
      <w:bodyDiv w:val="1"/>
      <w:marLeft w:val="0"/>
      <w:marRight w:val="0"/>
      <w:marTop w:val="0"/>
      <w:marBottom w:val="0"/>
      <w:divBdr>
        <w:top w:val="none" w:sz="0" w:space="0" w:color="auto"/>
        <w:left w:val="none" w:sz="0" w:space="0" w:color="auto"/>
        <w:bottom w:val="none" w:sz="0" w:space="0" w:color="auto"/>
        <w:right w:val="none" w:sz="0" w:space="0" w:color="auto"/>
      </w:divBdr>
    </w:div>
    <w:div w:id="1804617631">
      <w:bodyDiv w:val="1"/>
      <w:marLeft w:val="0"/>
      <w:marRight w:val="0"/>
      <w:marTop w:val="0"/>
      <w:marBottom w:val="0"/>
      <w:divBdr>
        <w:top w:val="none" w:sz="0" w:space="0" w:color="auto"/>
        <w:left w:val="none" w:sz="0" w:space="0" w:color="auto"/>
        <w:bottom w:val="none" w:sz="0" w:space="0" w:color="auto"/>
        <w:right w:val="none" w:sz="0" w:space="0" w:color="auto"/>
      </w:divBdr>
      <w:divsChild>
        <w:div w:id="2091925588">
          <w:marLeft w:val="0"/>
          <w:marRight w:val="0"/>
          <w:marTop w:val="0"/>
          <w:marBottom w:val="0"/>
          <w:divBdr>
            <w:top w:val="single" w:sz="2" w:space="0" w:color="D9D9E3"/>
            <w:left w:val="single" w:sz="2" w:space="0" w:color="D9D9E3"/>
            <w:bottom w:val="single" w:sz="2" w:space="0" w:color="D9D9E3"/>
            <w:right w:val="single" w:sz="2" w:space="0" w:color="D9D9E3"/>
          </w:divBdr>
          <w:divsChild>
            <w:div w:id="668169821">
              <w:marLeft w:val="0"/>
              <w:marRight w:val="0"/>
              <w:marTop w:val="0"/>
              <w:marBottom w:val="0"/>
              <w:divBdr>
                <w:top w:val="single" w:sz="2" w:space="0" w:color="D9D9E3"/>
                <w:left w:val="single" w:sz="2" w:space="0" w:color="D9D9E3"/>
                <w:bottom w:val="single" w:sz="2" w:space="0" w:color="D9D9E3"/>
                <w:right w:val="single" w:sz="2" w:space="0" w:color="D9D9E3"/>
              </w:divBdr>
              <w:divsChild>
                <w:div w:id="1005942947">
                  <w:marLeft w:val="0"/>
                  <w:marRight w:val="0"/>
                  <w:marTop w:val="0"/>
                  <w:marBottom w:val="0"/>
                  <w:divBdr>
                    <w:top w:val="single" w:sz="2" w:space="0" w:color="D9D9E3"/>
                    <w:left w:val="single" w:sz="2" w:space="0" w:color="D9D9E3"/>
                    <w:bottom w:val="single" w:sz="2" w:space="0" w:color="D9D9E3"/>
                    <w:right w:val="single" w:sz="2" w:space="0" w:color="D9D9E3"/>
                  </w:divBdr>
                  <w:divsChild>
                    <w:div w:id="853690384">
                      <w:marLeft w:val="0"/>
                      <w:marRight w:val="0"/>
                      <w:marTop w:val="0"/>
                      <w:marBottom w:val="0"/>
                      <w:divBdr>
                        <w:top w:val="single" w:sz="2" w:space="0" w:color="D9D9E3"/>
                        <w:left w:val="single" w:sz="2" w:space="0" w:color="D9D9E3"/>
                        <w:bottom w:val="single" w:sz="2" w:space="0" w:color="D9D9E3"/>
                        <w:right w:val="single" w:sz="2" w:space="0" w:color="D9D9E3"/>
                      </w:divBdr>
                      <w:divsChild>
                        <w:div w:id="1986858166">
                          <w:marLeft w:val="0"/>
                          <w:marRight w:val="0"/>
                          <w:marTop w:val="0"/>
                          <w:marBottom w:val="0"/>
                          <w:divBdr>
                            <w:top w:val="none" w:sz="0" w:space="0" w:color="auto"/>
                            <w:left w:val="none" w:sz="0" w:space="0" w:color="auto"/>
                            <w:bottom w:val="none" w:sz="0" w:space="0" w:color="auto"/>
                            <w:right w:val="none" w:sz="0" w:space="0" w:color="auto"/>
                          </w:divBdr>
                          <w:divsChild>
                            <w:div w:id="1720977335">
                              <w:marLeft w:val="0"/>
                              <w:marRight w:val="0"/>
                              <w:marTop w:val="100"/>
                              <w:marBottom w:val="100"/>
                              <w:divBdr>
                                <w:top w:val="single" w:sz="2" w:space="0" w:color="D9D9E3"/>
                                <w:left w:val="single" w:sz="2" w:space="0" w:color="D9D9E3"/>
                                <w:bottom w:val="single" w:sz="2" w:space="0" w:color="D9D9E3"/>
                                <w:right w:val="single" w:sz="2" w:space="0" w:color="D9D9E3"/>
                              </w:divBdr>
                              <w:divsChild>
                                <w:div w:id="1022627527">
                                  <w:marLeft w:val="0"/>
                                  <w:marRight w:val="0"/>
                                  <w:marTop w:val="0"/>
                                  <w:marBottom w:val="0"/>
                                  <w:divBdr>
                                    <w:top w:val="single" w:sz="2" w:space="0" w:color="D9D9E3"/>
                                    <w:left w:val="single" w:sz="2" w:space="0" w:color="D9D9E3"/>
                                    <w:bottom w:val="single" w:sz="2" w:space="0" w:color="D9D9E3"/>
                                    <w:right w:val="single" w:sz="2" w:space="0" w:color="D9D9E3"/>
                                  </w:divBdr>
                                  <w:divsChild>
                                    <w:div w:id="263655807">
                                      <w:marLeft w:val="0"/>
                                      <w:marRight w:val="0"/>
                                      <w:marTop w:val="0"/>
                                      <w:marBottom w:val="0"/>
                                      <w:divBdr>
                                        <w:top w:val="single" w:sz="2" w:space="0" w:color="D9D9E3"/>
                                        <w:left w:val="single" w:sz="2" w:space="0" w:color="D9D9E3"/>
                                        <w:bottom w:val="single" w:sz="2" w:space="0" w:color="D9D9E3"/>
                                        <w:right w:val="single" w:sz="2" w:space="0" w:color="D9D9E3"/>
                                      </w:divBdr>
                                      <w:divsChild>
                                        <w:div w:id="1746493921">
                                          <w:marLeft w:val="0"/>
                                          <w:marRight w:val="0"/>
                                          <w:marTop w:val="0"/>
                                          <w:marBottom w:val="0"/>
                                          <w:divBdr>
                                            <w:top w:val="single" w:sz="2" w:space="0" w:color="D9D9E3"/>
                                            <w:left w:val="single" w:sz="2" w:space="0" w:color="D9D9E3"/>
                                            <w:bottom w:val="single" w:sz="2" w:space="0" w:color="D9D9E3"/>
                                            <w:right w:val="single" w:sz="2" w:space="0" w:color="D9D9E3"/>
                                          </w:divBdr>
                                          <w:divsChild>
                                            <w:div w:id="898592451">
                                              <w:marLeft w:val="0"/>
                                              <w:marRight w:val="0"/>
                                              <w:marTop w:val="0"/>
                                              <w:marBottom w:val="0"/>
                                              <w:divBdr>
                                                <w:top w:val="single" w:sz="2" w:space="0" w:color="D9D9E3"/>
                                                <w:left w:val="single" w:sz="2" w:space="0" w:color="D9D9E3"/>
                                                <w:bottom w:val="single" w:sz="2" w:space="0" w:color="D9D9E3"/>
                                                <w:right w:val="single" w:sz="2" w:space="0" w:color="D9D9E3"/>
                                              </w:divBdr>
                                              <w:divsChild>
                                                <w:div w:id="1241908716">
                                                  <w:marLeft w:val="0"/>
                                                  <w:marRight w:val="0"/>
                                                  <w:marTop w:val="0"/>
                                                  <w:marBottom w:val="0"/>
                                                  <w:divBdr>
                                                    <w:top w:val="single" w:sz="2" w:space="0" w:color="D9D9E3"/>
                                                    <w:left w:val="single" w:sz="2" w:space="0" w:color="D9D9E3"/>
                                                    <w:bottom w:val="single" w:sz="2" w:space="0" w:color="D9D9E3"/>
                                                    <w:right w:val="single" w:sz="2" w:space="0" w:color="D9D9E3"/>
                                                  </w:divBdr>
                                                  <w:divsChild>
                                                    <w:div w:id="8928903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91025789">
          <w:marLeft w:val="0"/>
          <w:marRight w:val="0"/>
          <w:marTop w:val="0"/>
          <w:marBottom w:val="0"/>
          <w:divBdr>
            <w:top w:val="none" w:sz="0" w:space="0" w:color="auto"/>
            <w:left w:val="none" w:sz="0" w:space="0" w:color="auto"/>
            <w:bottom w:val="none" w:sz="0" w:space="0" w:color="auto"/>
            <w:right w:val="none" w:sz="0" w:space="0" w:color="auto"/>
          </w:divBdr>
        </w:div>
      </w:divsChild>
    </w:div>
    <w:div w:id="207395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horturl.at/fm058" TargetMode="External"/><Relationship Id="rId18" Type="http://schemas.openxmlformats.org/officeDocument/2006/relationships/hyperlink" Target="http://www.heal-link.gr/" TargetMode="External"/><Relationship Id="rId26" Type="http://schemas.openxmlformats.org/officeDocument/2006/relationships/hyperlink" Target="http://academicid.minedu.gov.gr/" TargetMode="External"/><Relationship Id="rId3" Type="http://schemas.openxmlformats.org/officeDocument/2006/relationships/styles" Target="styles.xml"/><Relationship Id="rId21" Type="http://schemas.openxmlformats.org/officeDocument/2006/relationships/hyperlink" Target="http://www.webofscience.com/" TargetMode="External"/><Relationship Id="rId7" Type="http://schemas.openxmlformats.org/officeDocument/2006/relationships/endnotes" Target="endnotes.xml"/><Relationship Id="rId12" Type="http://schemas.openxmlformats.org/officeDocument/2006/relationships/hyperlink" Target="https://kinesiology.phed-sr.auth.gr/" TargetMode="External"/><Relationship Id="rId17" Type="http://schemas.openxmlformats.org/officeDocument/2006/relationships/hyperlink" Target="https://tinyurl.com/yfvlm2gv" TargetMode="External"/><Relationship Id="rId25" Type="http://schemas.openxmlformats.org/officeDocument/2006/relationships/hyperlink" Target="https://sis.auth.gr/" TargetMode="External"/><Relationship Id="rId2" Type="http://schemas.openxmlformats.org/officeDocument/2006/relationships/numbering" Target="numbering.xml"/><Relationship Id="rId16" Type="http://schemas.openxmlformats.org/officeDocument/2006/relationships/hyperlink" Target="https://www.lib.auth.gr/" TargetMode="External"/><Relationship Id="rId20" Type="http://schemas.openxmlformats.org/officeDocument/2006/relationships/hyperlink" Target="http://www.scopus.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nesiology.phed-sr.auth.gr/" TargetMode="External"/><Relationship Id="rId24" Type="http://schemas.openxmlformats.org/officeDocument/2006/relationships/hyperlink" Target="https://www.lib.auth.g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amoirid@phed-sr.auth.gr" TargetMode="External"/><Relationship Id="rId23" Type="http://schemas.openxmlformats.org/officeDocument/2006/relationships/hyperlink" Target="https://it.auth.gr/el/dashboard" TargetMode="External"/><Relationship Id="rId28" Type="http://schemas.openxmlformats.org/officeDocument/2006/relationships/hyperlink" Target="https://kinesiology.phed-sr.auth.gr/" TargetMode="External"/><Relationship Id="rId10" Type="http://schemas.openxmlformats.org/officeDocument/2006/relationships/hyperlink" Target="https://kinesiology.phed-sr.auth.gr/" TargetMode="External"/><Relationship Id="rId19" Type="http://schemas.openxmlformats.org/officeDocument/2006/relationships/hyperlink" Target="http://www.pubmed.com/"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qa.auth.gr/el/node/7234" TargetMode="External"/><Relationship Id="rId14" Type="http://schemas.openxmlformats.org/officeDocument/2006/relationships/hyperlink" Target="http://qa.auth.gr/" TargetMode="External"/><Relationship Id="rId22" Type="http://schemas.openxmlformats.org/officeDocument/2006/relationships/hyperlink" Target="mailto:user@phed-sr.auth.gr" TargetMode="External"/><Relationship Id="rId27" Type="http://schemas.openxmlformats.org/officeDocument/2006/relationships/hyperlink" Target="http://phed-sr.auth.gr/"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B17553833A4C579F47F97A27F92DDA"/>
        <w:category>
          <w:name w:val="Γενικά"/>
          <w:gallery w:val="placeholder"/>
        </w:category>
        <w:types>
          <w:type w:val="bbPlcHdr"/>
        </w:types>
        <w:behaviors>
          <w:behavior w:val="content"/>
        </w:behaviors>
        <w:guid w:val="{2D64702C-15AB-4A39-80AD-FE1EE5CC6499}"/>
      </w:docPartPr>
      <w:docPartBody>
        <w:p w:rsidR="00AC59B6" w:rsidRDefault="00067EE1" w:rsidP="00067EE1">
          <w:pPr>
            <w:pStyle w:val="7CB17553833A4C579F47F97A27F92DDA"/>
          </w:pPr>
          <w:r w:rsidRPr="00D86945">
            <w:rPr>
              <w:rStyle w:val="Char"/>
              <w:b/>
              <w:lang w:bidi="el-GR"/>
            </w:rPr>
            <w:fldChar w:fldCharType="begin"/>
          </w:r>
          <w:r w:rsidRPr="00D86945">
            <w:rPr>
              <w:rStyle w:val="Char"/>
              <w:lang w:bidi="el-GR"/>
            </w:rPr>
            <w:instrText xml:space="preserve"> DATE  \@ "MMMM d"  \* MERGEFORMAT </w:instrText>
          </w:r>
          <w:r w:rsidRPr="00D86945">
            <w:rPr>
              <w:rStyle w:val="Char"/>
              <w:b/>
              <w:lang w:bidi="el-GR"/>
            </w:rPr>
            <w:fldChar w:fldCharType="separate"/>
          </w:r>
          <w:r>
            <w:rPr>
              <w:rStyle w:val="Char"/>
              <w:noProof/>
              <w:lang w:bidi="el-GR"/>
            </w:rPr>
            <w:t>Δεκέμβριος 1</w:t>
          </w:r>
          <w:r w:rsidRPr="00D86945">
            <w:rPr>
              <w:rStyle w:val="Char"/>
              <w:b/>
              <w:lang w:bidi="el-GR"/>
            </w:rPr>
            <w:fldChar w:fldCharType="end"/>
          </w:r>
        </w:p>
      </w:docPartBody>
    </w:docPart>
    <w:docPart>
      <w:docPartPr>
        <w:name w:val="DF6E78F781264ECDBE7DA1FB26AD113A"/>
        <w:category>
          <w:name w:val="Γενικά"/>
          <w:gallery w:val="placeholder"/>
        </w:category>
        <w:types>
          <w:type w:val="bbPlcHdr"/>
        </w:types>
        <w:behaviors>
          <w:behavior w:val="content"/>
        </w:behaviors>
        <w:guid w:val="{D6C0140D-FFE3-4DA4-BE72-0E1B3315D28E}"/>
      </w:docPartPr>
      <w:docPartBody>
        <w:p w:rsidR="00AC59B6" w:rsidRDefault="00067EE1" w:rsidP="00067EE1">
          <w:pPr>
            <w:pStyle w:val="DF6E78F781264ECDBE7DA1FB26AD113A"/>
          </w:pPr>
          <w:r w:rsidRPr="00473C2C">
            <w:rPr>
              <w:lang w:bidi="el-GR"/>
            </w:rPr>
            <w:t>ΕΠΩΝΥΜΙΑ ΕΤΑΙΡΕΙΑΣ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EE1"/>
    <w:rsid w:val="00067EE1"/>
    <w:rsid w:val="00640745"/>
    <w:rsid w:val="006B40EF"/>
    <w:rsid w:val="00AC59B6"/>
    <w:rsid w:val="00B43314"/>
    <w:rsid w:val="00E0211F"/>
    <w:rsid w:val="00E25E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l-GR" w:eastAsia="el-G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Char"/>
    <w:uiPriority w:val="2"/>
    <w:qFormat/>
    <w:rsid w:val="00067EE1"/>
    <w:pPr>
      <w:framePr w:hSpace="180" w:wrap="around" w:vAnchor="text" w:hAnchor="margin" w:y="1167"/>
      <w:spacing w:after="0" w:line="276" w:lineRule="auto"/>
    </w:pPr>
    <w:rPr>
      <w:caps/>
      <w:color w:val="44546A" w:themeColor="text2"/>
      <w:spacing w:val="20"/>
      <w:kern w:val="0"/>
      <w:sz w:val="32"/>
      <w:lang w:eastAsia="en-US"/>
      <w14:ligatures w14:val="none"/>
    </w:rPr>
  </w:style>
  <w:style w:type="character" w:customStyle="1" w:styleId="Char">
    <w:name w:val="Υπότιτλος Char"/>
    <w:basedOn w:val="a0"/>
    <w:link w:val="a3"/>
    <w:uiPriority w:val="2"/>
    <w:rsid w:val="00067EE1"/>
    <w:rPr>
      <w:caps/>
      <w:color w:val="44546A" w:themeColor="text2"/>
      <w:spacing w:val="20"/>
      <w:kern w:val="0"/>
      <w:sz w:val="32"/>
      <w:lang w:eastAsia="en-US"/>
      <w14:ligatures w14:val="none"/>
    </w:rPr>
  </w:style>
  <w:style w:type="paragraph" w:customStyle="1" w:styleId="7CB17553833A4C579F47F97A27F92DDA">
    <w:name w:val="7CB17553833A4C579F47F97A27F92DDA"/>
    <w:rsid w:val="00067EE1"/>
  </w:style>
  <w:style w:type="paragraph" w:customStyle="1" w:styleId="DF6E78F781264ECDBE7DA1FB26AD113A">
    <w:name w:val="DF6E78F781264ECDBE7DA1FB26AD113A"/>
    <w:rsid w:val="00067E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44350F-4727-4D69-B7D0-9D931857B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26</Pages>
  <Words>9311</Words>
  <Characters>50285</Characters>
  <Application>Microsoft Office Word</Application>
  <DocSecurity>0</DocSecurity>
  <Lines>419</Lines>
  <Paragraphs>118</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59478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tsaka</dc:creator>
  <cp:lastModifiedBy>Andreas Zafeiridis</cp:lastModifiedBy>
  <cp:revision>10</cp:revision>
  <dcterms:created xsi:type="dcterms:W3CDTF">2023-12-01T09:54:00Z</dcterms:created>
  <dcterms:modified xsi:type="dcterms:W3CDTF">2023-12-01T14:00:00Z</dcterms:modified>
</cp:coreProperties>
</file>